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05" w:rsidRDefault="000F5043" w:rsidP="00B1610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ОСОБЛИВОСТІ ДЕФІНІЦІЙНОГО АНАЛІЗ</w:t>
      </w:r>
      <w:r w:rsidR="004927A6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АНГЛІЙСЬКИХ</w:t>
      </w:r>
    </w:p>
    <w:p w:rsidR="00B16105" w:rsidRDefault="00B16105" w:rsidP="00B1610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</w:t>
      </w:r>
      <w:r w:rsidRPr="00D301FC">
        <w:rPr>
          <w:rFonts w:ascii="Times New Roman" w:hAnsi="Times New Roman" w:cs="Times New Roman"/>
          <w:sz w:val="28"/>
          <w:szCs w:val="28"/>
        </w:rPr>
        <w:t>’</w:t>
      </w:r>
      <w:r w:rsidR="000F5043">
        <w:rPr>
          <w:rFonts w:ascii="Times New Roman" w:hAnsi="Times New Roman" w:cs="Times New Roman"/>
          <w:b/>
          <w:sz w:val="28"/>
          <w:szCs w:val="28"/>
        </w:rPr>
        <w:t>ЄКТИВНИХ ЕМОСЕМІЗМІВ</w:t>
      </w:r>
    </w:p>
    <w:p w:rsidR="00FD13E7" w:rsidRDefault="00FD13E7" w:rsidP="00B1610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105" w:rsidRPr="00B16105" w:rsidRDefault="00FD13E7" w:rsidP="00B1610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D13E7">
        <w:rPr>
          <w:rFonts w:ascii="Times New Roman" w:hAnsi="Times New Roman" w:cs="Times New Roman"/>
          <w:b/>
          <w:color w:val="000000"/>
          <w:sz w:val="28"/>
          <w:szCs w:val="28"/>
        </w:rPr>
        <w:t>Мельничук Наталія Олександрівна</w:t>
      </w:r>
      <w:r w:rsidR="00B16105" w:rsidRPr="00B16105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B16105" w:rsidRPr="00B16105" w:rsidRDefault="00B16105" w:rsidP="00B1610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кандидат філологічних наук, асистент </w:t>
      </w:r>
    </w:p>
    <w:p w:rsidR="00B16105" w:rsidRPr="00B16105" w:rsidRDefault="00B16105" w:rsidP="00B1610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6105">
        <w:rPr>
          <w:rFonts w:ascii="Times New Roman" w:hAnsi="Times New Roman" w:cs="Times New Roman"/>
          <w:color w:val="000000"/>
          <w:sz w:val="28"/>
          <w:szCs w:val="28"/>
        </w:rPr>
        <w:t>кафедри іноземних мов для природничих факультетів</w:t>
      </w:r>
    </w:p>
    <w:p w:rsidR="00B16105" w:rsidRDefault="00B16105" w:rsidP="00B1610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Чернівецького національного  університету  імені Юрія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Федьковича</w:t>
      </w:r>
      <w:proofErr w:type="spellEnd"/>
    </w:p>
    <w:p w:rsidR="00FD13E7" w:rsidRPr="00FD13E7" w:rsidRDefault="00FD13E7" w:rsidP="00B16105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ORCID ID: </w:t>
      </w:r>
      <w:r w:rsidRPr="00FD13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0000-0002-8742-1670</w:t>
      </w:r>
    </w:p>
    <w:p w:rsidR="00FD13E7" w:rsidRDefault="00FD13E7" w:rsidP="00FD13E7">
      <w:pPr>
        <w:widowControl w:val="0"/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Україна</w:t>
      </w:r>
    </w:p>
    <w:p w:rsidR="00FD13E7" w:rsidRPr="00FD13E7" w:rsidRDefault="00FD13E7" w:rsidP="00FD13E7">
      <w:pPr>
        <w:widowControl w:val="0"/>
        <w:spacing w:after="0" w:line="36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B16105" w:rsidRPr="00B16105" w:rsidRDefault="00B16105" w:rsidP="00B16105">
      <w:p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>Вивчення номінативної специфіки ад’єктивних лексичних одиниць з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емотивним значенням безумовно потребує дослідження та виокремлення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облігаторної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парадигматичної сукупності семантичних компонентів, які безпосередньо відповідають за змістовий аспект цього лексико-семантичного утворення. При дослідженні функціонування ад’єктивних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емосемізмів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в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англійськомовній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картині світу виникає питання системної організації їх у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мові, адже, як зазначають лінгвісти,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„слова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та їхні значення існують не окремо одне від одного, а об’єднуються у різноманітні групи, і основою для цього слугує подібність та пряма протилежність за основними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значеннями”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[</w:t>
      </w:r>
      <w:r w:rsidR="004927A6">
        <w:rPr>
          <w:rFonts w:ascii="Times New Roman" w:hAnsi="Times New Roman" w:cs="Times New Roman"/>
          <w:sz w:val="28"/>
          <w:szCs w:val="28"/>
        </w:rPr>
        <w:t>3</w:t>
      </w:r>
      <w:r w:rsidRPr="00B16105">
        <w:rPr>
          <w:rFonts w:ascii="Times New Roman" w:hAnsi="Times New Roman" w:cs="Times New Roman"/>
          <w:sz w:val="28"/>
          <w:szCs w:val="28"/>
        </w:rPr>
        <w:t>, с. 82]. Лексико-семантичні угруповання лексики, у тому числі ЛСП емотивних прикметників, будується на спільності значень їхніх складових елементів, адже кожна системна організація лексики проявляється в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>існуванні у ній об’єднань слів, що характеризуються певною спільністю значень [</w:t>
      </w:r>
      <w:r w:rsidR="004927A6">
        <w:rPr>
          <w:rFonts w:ascii="Times New Roman" w:hAnsi="Times New Roman" w:cs="Times New Roman"/>
          <w:sz w:val="28"/>
          <w:szCs w:val="28"/>
        </w:rPr>
        <w:t>2</w:t>
      </w:r>
      <w:r w:rsidRPr="00B16105">
        <w:rPr>
          <w:rFonts w:ascii="Times New Roman" w:hAnsi="Times New Roman" w:cs="Times New Roman"/>
          <w:sz w:val="28"/>
          <w:szCs w:val="28"/>
        </w:rPr>
        <w:t xml:space="preserve">, с. 32]. Досить дієвими для дослідження емотивної ад’єктивної лексики є аналіз словникових дефініцій і компонентний аналіз, які </w:t>
      </w:r>
      <w:r w:rsidR="00FD13E7">
        <w:rPr>
          <w:rFonts w:ascii="Times New Roman" w:hAnsi="Times New Roman" w:cs="Times New Roman"/>
          <w:sz w:val="28"/>
          <w:szCs w:val="28"/>
        </w:rPr>
        <w:t>часто взаємо</w:t>
      </w:r>
      <w:r w:rsidRPr="00B16105">
        <w:rPr>
          <w:rFonts w:ascii="Times New Roman" w:hAnsi="Times New Roman" w:cs="Times New Roman"/>
          <w:sz w:val="28"/>
          <w:szCs w:val="28"/>
        </w:rPr>
        <w:t>доповнюють</w:t>
      </w:r>
      <w:r w:rsidR="00FD13E7">
        <w:rPr>
          <w:rFonts w:ascii="Times New Roman" w:hAnsi="Times New Roman" w:cs="Times New Roman"/>
          <w:sz w:val="28"/>
          <w:szCs w:val="28"/>
        </w:rPr>
        <w:t>ся</w:t>
      </w:r>
      <w:r w:rsidRPr="00B16105">
        <w:rPr>
          <w:rFonts w:ascii="Times New Roman" w:hAnsi="Times New Roman" w:cs="Times New Roman"/>
          <w:sz w:val="28"/>
          <w:szCs w:val="28"/>
        </w:rPr>
        <w:t>.</w:t>
      </w:r>
    </w:p>
    <w:p w:rsidR="00B16105" w:rsidRPr="00B16105" w:rsidRDefault="00B16105" w:rsidP="00B16105">
      <w:p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 xml:space="preserve">Спрямування дослідження на виявлення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детермінування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емотивних станів мовою є особливо характерним для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аналізу лексичних одиниць, метою якого є вирізнення у семантичній структурі слова елементарних одиниць плану змісту, які відображені у дефініції тлумачного словника та об’єднані між собою, формують значення певного слова у мові. Методика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r w:rsidRPr="00B16105">
        <w:rPr>
          <w:rFonts w:ascii="Times New Roman" w:hAnsi="Times New Roman" w:cs="Times New Roman"/>
          <w:sz w:val="28"/>
          <w:szCs w:val="28"/>
        </w:rPr>
        <w:lastRenderedPageBreak/>
        <w:t xml:space="preserve">аналізу може відрізнятися залежно від аспекту дослідження та його об’єкту. У цій роботі за основу обрано процедуру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аналізу, описану І.В. Арнольд [</w:t>
      </w:r>
      <w:r w:rsidR="004927A6">
        <w:rPr>
          <w:rFonts w:ascii="Times New Roman" w:hAnsi="Times New Roman" w:cs="Times New Roman"/>
          <w:sz w:val="28"/>
          <w:szCs w:val="28"/>
        </w:rPr>
        <w:t>1</w:t>
      </w:r>
      <w:r w:rsidRPr="00B16105">
        <w:rPr>
          <w:rFonts w:ascii="Times New Roman" w:hAnsi="Times New Roman" w:cs="Times New Roman"/>
          <w:sz w:val="28"/>
          <w:szCs w:val="28"/>
        </w:rPr>
        <w:t>, с. 52–55], в якій семи розглянуті як основні складові лексичного значення, що відображають ті ознаки об’єктів номінації, які є в арсеналі мови, а тому логічним є висновок про те, що словникові дефініції повинні представляти семи. Саме тому при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використанні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аналізу у нашому дослідженні значення емотивної лексичної одиниці прирівнюється до її словникового тлумачення, об’єктивно сформульованого у сучасних тлумачних словниках. </w:t>
      </w:r>
    </w:p>
    <w:p w:rsidR="00B16105" w:rsidRPr="00B16105" w:rsidRDefault="00B16105" w:rsidP="00B16105">
      <w:p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 xml:space="preserve">Словникова дефініція є важливим джерелом лінгвістичної інформації, адже вона узагальнює відомості колективної думки про предмет чи явище, слугуючи основним джерелом інформації про семантичні особливості лексеми або одного з її значень. Як зазначає Г.А.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Уфімцева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>, для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аналізу семантики лексичних одиниць дослідники небезпідставно звертаються до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найоб’єктивніших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та найдоступніших їм доказів – словникових дефініцій. Саме тому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дефініційний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 є одним із основних методів лінгвістичних досліджень, адже при ньому словникові дефініції використовують як особливий методичний прийом для опису лексичної семантики [</w:t>
      </w:r>
      <w:r w:rsidR="004927A6">
        <w:rPr>
          <w:rFonts w:ascii="Times New Roman" w:hAnsi="Times New Roman" w:cs="Times New Roman"/>
          <w:sz w:val="28"/>
          <w:szCs w:val="28"/>
        </w:rPr>
        <w:t>5</w:t>
      </w:r>
      <w:r w:rsidRPr="00B16105">
        <w:rPr>
          <w:rFonts w:ascii="Times New Roman" w:hAnsi="Times New Roman" w:cs="Times New Roman"/>
          <w:sz w:val="28"/>
          <w:szCs w:val="28"/>
        </w:rPr>
        <w:t>, с. 134]. І хоча словникові дефініції як матеріал дослідження бувають неточними, проте для використання їх у лінгвістичних цілях, на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>думку деяких науковців [</w:t>
      </w:r>
      <w:r w:rsidR="004927A6">
        <w:rPr>
          <w:rFonts w:ascii="Times New Roman" w:hAnsi="Times New Roman" w:cs="Times New Roman"/>
          <w:bCs/>
          <w:sz w:val="28"/>
          <w:szCs w:val="28"/>
        </w:rPr>
        <w:t>6</w:t>
      </w:r>
      <w:r w:rsidRPr="00B16105">
        <w:rPr>
          <w:rFonts w:ascii="Times New Roman" w:hAnsi="Times New Roman" w:cs="Times New Roman"/>
          <w:bCs/>
          <w:sz w:val="28"/>
          <w:szCs w:val="28"/>
        </w:rPr>
        <w:t>, с</w:t>
      </w:r>
      <w:r w:rsidRPr="00B16105">
        <w:rPr>
          <w:rFonts w:ascii="Times New Roman" w:hAnsi="Times New Roman" w:cs="Times New Roman"/>
          <w:spacing w:val="-12"/>
          <w:sz w:val="28"/>
          <w:szCs w:val="28"/>
        </w:rPr>
        <w:t>. 39</w:t>
      </w:r>
      <w:r w:rsidRPr="00B16105">
        <w:rPr>
          <w:rFonts w:ascii="Times New Roman" w:hAnsi="Times New Roman" w:cs="Times New Roman"/>
          <w:sz w:val="28"/>
          <w:szCs w:val="28"/>
        </w:rPr>
        <w:t>], необов’язково, щоб вони були семантично вичерпними, адже наше пізнання світу постійно змінюється, а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тому достатньо того, щоб та чи інша дефініція була визнана носіями мови доречною та безпомилковою. Словникові дефініції лексичних одиниць відображають мовну ментальність носіїв конкретної мови, а тому безпосередньо належать до мовної картини світу. </w:t>
      </w:r>
    </w:p>
    <w:p w:rsidR="00B16105" w:rsidRPr="00B16105" w:rsidRDefault="00B16105" w:rsidP="00B16105">
      <w:p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>Позитивний досвід опрацювання матеріалу дослідження за допомогою методу словникових дефініцій підтверджується успішними роботами багатьох лінгвістів, а тому звернення до нього є цілком правомірним і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>актуальним. Проте, необхідно зазначити, що семантичний аналіз на основі словникових дефініцій має деякі недоліки, основним з яких є те, що „у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словникових статтях поряд з правильними є також і хибні твердження, крім того, словникові </w:t>
      </w:r>
      <w:r w:rsidRPr="00B16105">
        <w:rPr>
          <w:rFonts w:ascii="Times New Roman" w:hAnsi="Times New Roman" w:cs="Times New Roman"/>
          <w:sz w:val="28"/>
          <w:szCs w:val="28"/>
        </w:rPr>
        <w:lastRenderedPageBreak/>
        <w:t xml:space="preserve">дефініції часто є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неповними”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[</w:t>
      </w:r>
      <w:r w:rsidR="004927A6">
        <w:rPr>
          <w:rFonts w:ascii="Times New Roman" w:hAnsi="Times New Roman" w:cs="Times New Roman"/>
          <w:sz w:val="28"/>
          <w:szCs w:val="28"/>
        </w:rPr>
        <w:t>4</w:t>
      </w:r>
      <w:r w:rsidRPr="00B16105">
        <w:rPr>
          <w:rFonts w:ascii="Times New Roman" w:hAnsi="Times New Roman" w:cs="Times New Roman"/>
          <w:sz w:val="28"/>
          <w:szCs w:val="28"/>
        </w:rPr>
        <w:t xml:space="preserve">, с. 358]. Проте цілком очевидним є й те, що звернення не лише до одного, а до декількох авторитетних і сучасних лексикографічних джерел великою мірою виправляє цей недолік, дозволяючи отримати об’єктивну картину семантичного наповнення емотивних лексичних одиниць одразу на початковому етапі аналізу їхнього функціонування в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англійськомовній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картині світу. Використання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аналізу у цій розвідці дає змогу з’ясувати природу англійських ад’єктивних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емосемізмів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, виявити притаманні їм характеристики, встановити диференційні ознаки та їхню роль (домінуючу чи другорядну) у структурі значень слів. </w:t>
      </w:r>
    </w:p>
    <w:p w:rsidR="00B16105" w:rsidRPr="00B16105" w:rsidRDefault="00B16105" w:rsidP="00B16105">
      <w:p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>При дослідженні особливостей відображення емотивних явищ у мові використання сучасних англомовних тлумачних словників є досить дієвим, адже їхні дефініції охоплюють не тільки філологічне тлумачення слова, але й інформацію енциклопедичного характеру, яка є важливою для встановлення місця емотивних смислів у значенні лексичної одиниці. Завдяки цьому можливо простежити безпосередній зв’язок мови та людини і виявити ті елементи, що вказують на особливості відображення емотивних станів у</w:t>
      </w:r>
      <w:r w:rsidRPr="00B1610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16105">
        <w:rPr>
          <w:rFonts w:ascii="Times New Roman" w:hAnsi="Times New Roman" w:cs="Times New Roman"/>
          <w:sz w:val="28"/>
          <w:szCs w:val="28"/>
        </w:rPr>
        <w:t xml:space="preserve">свідомості носіїв мови. </w:t>
      </w:r>
    </w:p>
    <w:p w:rsidR="00B16105" w:rsidRPr="00B16105" w:rsidRDefault="00B16105" w:rsidP="00FD13E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t xml:space="preserve">Таким чином, об’єктом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аналізу у цій розвідці виступають ад’єктивні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емосемізми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, що відображають специфічний характер емоційних станів в англійській мові. В свою чергу, предметом дослідження є семи емотивності та лексичні одиниці, що є компонентами словникової дефініції та виражають ці семи. Наприклад, при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дефініційному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аналізі емотивного ад’єктива </w:t>
      </w:r>
      <w:proofErr w:type="spellStart"/>
      <w:r w:rsidRPr="00B16105">
        <w:rPr>
          <w:rFonts w:ascii="Times New Roman" w:hAnsi="Times New Roman" w:cs="Times New Roman"/>
          <w:i/>
          <w:sz w:val="28"/>
          <w:szCs w:val="28"/>
        </w:rPr>
        <w:t>dreary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з обраних лексикографічних джерел були виписані всі його словникові тлумачення, які представляють семи, що формують лексичне значення цієї одиниці: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boring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making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feel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unhappy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(CALD);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describe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something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bCs/>
          <w:sz w:val="28"/>
          <w:szCs w:val="28"/>
        </w:rPr>
        <w:t>dreary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mean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dull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depressing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(CCADE); </w:t>
      </w:r>
      <w:hyperlink r:id="rId4" w:tooltip="making" w:history="1">
        <w:proofErr w:type="spellStart"/>
        <w:r w:rsidRPr="00B16105">
          <w:rPr>
            <w:rStyle w:val="a3"/>
            <w:rFonts w:ascii="Times New Roman" w:hAnsi="Times New Roman" w:cs="Times New Roman"/>
            <w:color w:val="000000"/>
            <w:sz w:val="28"/>
            <w:szCs w:val="28"/>
            <w:bdr w:val="none" w:sz="0" w:space="0" w:color="auto" w:frame="1"/>
            <w:shd w:val="clear" w:color="auto" w:fill="FFFFFF"/>
          </w:rPr>
          <w:t>making</w:t>
        </w:r>
        <w:proofErr w:type="spellEnd"/>
      </w:hyperlink>
      <w:r w:rsidRPr="00B161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begin"/>
      </w:r>
      <w:r w:rsidRPr="00B16105">
        <w:rPr>
          <w:rFonts w:ascii="Times New Roman" w:hAnsi="Times New Roman" w:cs="Times New Roman"/>
          <w:sz w:val="28"/>
          <w:szCs w:val="28"/>
        </w:rPr>
        <w:instrText xml:space="preserve"> HYPERLINK "http://www.macmillandictionary.com/search/british/direct/?q=you" \o "you" </w:instrText>
      </w:r>
      <w:r w:rsidR="00AB6F2E" w:rsidRPr="00B16105">
        <w:rPr>
          <w:rFonts w:ascii="Times New Roman" w:hAnsi="Times New Roman" w:cs="Times New Roman"/>
          <w:sz w:val="28"/>
          <w:szCs w:val="28"/>
        </w:rPr>
        <w:fldChar w:fldCharType="separate"/>
      </w:r>
      <w:r w:rsidRPr="00B1610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you</w:t>
      </w:r>
      <w:proofErr w:type="spellEnd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end"/>
      </w:r>
      <w:r w:rsidRPr="00B161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begin"/>
      </w:r>
      <w:r w:rsidRPr="00B16105">
        <w:rPr>
          <w:rFonts w:ascii="Times New Roman" w:hAnsi="Times New Roman" w:cs="Times New Roman"/>
          <w:sz w:val="28"/>
          <w:szCs w:val="28"/>
        </w:rPr>
        <w:instrText xml:space="preserve"> HYPERLINK "http://www.macmillandictionary.com/search/british/direct/?q=feel" \o "feel" </w:instrText>
      </w:r>
      <w:r w:rsidR="00AB6F2E" w:rsidRPr="00B16105">
        <w:rPr>
          <w:rFonts w:ascii="Times New Roman" w:hAnsi="Times New Roman" w:cs="Times New Roman"/>
          <w:sz w:val="28"/>
          <w:szCs w:val="28"/>
        </w:rPr>
        <w:fldChar w:fldCharType="separate"/>
      </w:r>
      <w:r w:rsidRPr="00B1610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feel</w:t>
      </w:r>
      <w:proofErr w:type="spellEnd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end"/>
      </w:r>
      <w:r w:rsidRPr="00B161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begin"/>
      </w:r>
      <w:r w:rsidRPr="00B16105">
        <w:rPr>
          <w:rFonts w:ascii="Times New Roman" w:hAnsi="Times New Roman" w:cs="Times New Roman"/>
          <w:sz w:val="28"/>
          <w:szCs w:val="28"/>
        </w:rPr>
        <w:instrText xml:space="preserve"> HYPERLINK "http://www.macmillandictionary.com/search/british/direct/?q=bored" \o "bored" </w:instrText>
      </w:r>
      <w:r w:rsidR="00AB6F2E" w:rsidRPr="00B16105">
        <w:rPr>
          <w:rFonts w:ascii="Times New Roman" w:hAnsi="Times New Roman" w:cs="Times New Roman"/>
          <w:sz w:val="28"/>
          <w:szCs w:val="28"/>
        </w:rPr>
        <w:fldChar w:fldCharType="separate"/>
      </w:r>
      <w:r w:rsidRPr="00B1610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bored</w:t>
      </w:r>
      <w:proofErr w:type="spellEnd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end"/>
      </w:r>
      <w:r w:rsidRPr="00B161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begin"/>
      </w:r>
      <w:r w:rsidRPr="00B16105">
        <w:rPr>
          <w:rFonts w:ascii="Times New Roman" w:hAnsi="Times New Roman" w:cs="Times New Roman"/>
          <w:sz w:val="28"/>
          <w:szCs w:val="28"/>
        </w:rPr>
        <w:instrText xml:space="preserve"> HYPERLINK "http://www.macmillandictionary.com/search/british/direct/?q=or" \o "or" </w:instrText>
      </w:r>
      <w:r w:rsidR="00AB6F2E" w:rsidRPr="00B16105">
        <w:rPr>
          <w:rFonts w:ascii="Times New Roman" w:hAnsi="Times New Roman" w:cs="Times New Roman"/>
          <w:sz w:val="28"/>
          <w:szCs w:val="28"/>
        </w:rPr>
        <w:fldChar w:fldCharType="separate"/>
      </w:r>
      <w:r w:rsidRPr="00B1610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or</w:t>
      </w:r>
      <w:proofErr w:type="spellEnd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end"/>
      </w:r>
      <w:r w:rsidRPr="00B1610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begin"/>
      </w:r>
      <w:r w:rsidRPr="00B16105">
        <w:rPr>
          <w:rFonts w:ascii="Times New Roman" w:hAnsi="Times New Roman" w:cs="Times New Roman"/>
          <w:sz w:val="28"/>
          <w:szCs w:val="28"/>
        </w:rPr>
        <w:instrText xml:space="preserve"> HYPERLINK "http://www.macmillandictionary.com/search/british/direct/?q=unhappy" \o "unhappy" </w:instrText>
      </w:r>
      <w:r w:rsidR="00AB6F2E" w:rsidRPr="00B16105">
        <w:rPr>
          <w:rFonts w:ascii="Times New Roman" w:hAnsi="Times New Roman" w:cs="Times New Roman"/>
          <w:sz w:val="28"/>
          <w:szCs w:val="28"/>
        </w:rPr>
        <w:fldChar w:fldCharType="separate"/>
      </w:r>
      <w:r w:rsidRPr="00B16105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unhappy</w:t>
      </w:r>
      <w:proofErr w:type="spellEnd"/>
      <w:r w:rsidR="00AB6F2E" w:rsidRPr="00B16105">
        <w:rPr>
          <w:rFonts w:ascii="Times New Roman" w:hAnsi="Times New Roman" w:cs="Times New Roman"/>
          <w:sz w:val="28"/>
          <w:szCs w:val="28"/>
        </w:rPr>
        <w:fldChar w:fldCharType="end"/>
      </w:r>
      <w:r w:rsidRPr="00B16105">
        <w:rPr>
          <w:rFonts w:ascii="Times New Roman" w:hAnsi="Times New Roman" w:cs="Times New Roman"/>
          <w:sz w:val="28"/>
          <w:szCs w:val="28"/>
        </w:rPr>
        <w:t xml:space="preserve"> (</w:t>
      </w:r>
      <w:r w:rsidRPr="00B16105">
        <w:rPr>
          <w:rFonts w:ascii="Times New Roman" w:hAnsi="Times New Roman" w:cs="Times New Roman"/>
          <w:color w:val="010101"/>
          <w:sz w:val="28"/>
          <w:szCs w:val="28"/>
        </w:rPr>
        <w:t>MED</w:t>
      </w:r>
      <w:r w:rsidRPr="00B16105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dull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making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you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feel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sad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or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bored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B16105">
        <w:rPr>
          <w:rFonts w:ascii="Times New Roman" w:hAnsi="Times New Roman" w:cs="Times New Roman"/>
          <w:sz w:val="28"/>
          <w:szCs w:val="28"/>
          <w:shd w:val="clear" w:color="auto" w:fill="FFFFFF"/>
        </w:rPr>
        <w:t>LDCE</w:t>
      </w:r>
      <w:r w:rsidRPr="00B16105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that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makes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you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feel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sad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dull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not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16105">
        <w:rPr>
          <w:rFonts w:ascii="Times New Roman" w:hAnsi="Times New Roman" w:cs="Times New Roman"/>
          <w:color w:val="000000"/>
          <w:sz w:val="28"/>
          <w:szCs w:val="28"/>
        </w:rPr>
        <w:t>interesting</w:t>
      </w:r>
      <w:proofErr w:type="spellEnd"/>
      <w:r w:rsidRPr="00B1610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B16105">
        <w:rPr>
          <w:rFonts w:ascii="Times New Roman" w:hAnsi="Times New Roman" w:cs="Times New Roman"/>
          <w:sz w:val="28"/>
          <w:szCs w:val="28"/>
        </w:rPr>
        <w:t xml:space="preserve">OALD). Таким чином, у дефініції цього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емосемізму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відображені елементарні одиниці плану змісту, які безпосередньо складають його значення у мові. </w:t>
      </w:r>
    </w:p>
    <w:p w:rsidR="00B16105" w:rsidRPr="00B16105" w:rsidRDefault="00B16105" w:rsidP="00FD13E7">
      <w:pPr>
        <w:widowControl w:val="0"/>
        <w:tabs>
          <w:tab w:val="left" w:pos="18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z w:val="28"/>
          <w:szCs w:val="28"/>
        </w:rPr>
        <w:lastRenderedPageBreak/>
        <w:t xml:space="preserve">Розглядаючи словникову дефініцію як сукупність компонентів значення, відображених за допомогою визначення слова у словнику, основною метою нашого дослідження є опрацювання та порівняння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вокабулярних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визначень досліджуваних слів з метою виявлення подібності і розбіжності в їхній структурі, адже у межах ЛСП емотивних прикметників всі елементи мають спільні та диференційні семантичні компоненти. Цей метод виявився плідним для дослідження у зв’язку з тим, що ад’єктивні лексичні одиниці на позначення емоцій людини не є чітко організованим утворенням, у ньому важко визначити опозиції за семантичними ознаками. </w:t>
      </w:r>
    </w:p>
    <w:p w:rsidR="00B16105" w:rsidRPr="00B16105" w:rsidRDefault="00B16105" w:rsidP="00B16105">
      <w:pPr>
        <w:widowControl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05">
        <w:rPr>
          <w:rFonts w:ascii="Times New Roman" w:hAnsi="Times New Roman" w:cs="Times New Roman"/>
          <w:spacing w:val="-4"/>
          <w:sz w:val="28"/>
          <w:szCs w:val="28"/>
        </w:rPr>
        <w:t>Отже, звернення до словникових дефініцій є необхідним і обґрунтованим,</w:t>
      </w:r>
      <w:r w:rsidRPr="00B16105">
        <w:rPr>
          <w:rFonts w:ascii="Times New Roman" w:hAnsi="Times New Roman" w:cs="Times New Roman"/>
          <w:sz w:val="28"/>
          <w:szCs w:val="28"/>
        </w:rPr>
        <w:t xml:space="preserve"> адже </w:t>
      </w:r>
      <w:proofErr w:type="spellStart"/>
      <w:r w:rsidRPr="00B16105">
        <w:rPr>
          <w:rFonts w:ascii="Times New Roman" w:hAnsi="Times New Roman" w:cs="Times New Roman"/>
          <w:sz w:val="28"/>
          <w:szCs w:val="28"/>
        </w:rPr>
        <w:t>дефініційний</w:t>
      </w:r>
      <w:proofErr w:type="spellEnd"/>
      <w:r w:rsidRPr="00B16105">
        <w:rPr>
          <w:rFonts w:ascii="Times New Roman" w:hAnsi="Times New Roman" w:cs="Times New Roman"/>
          <w:sz w:val="28"/>
          <w:szCs w:val="28"/>
        </w:rPr>
        <w:t xml:space="preserve"> аналіз семантики досліджуваних одиниць дає змогу виокремити найвагоміші риси її складових компонентів і зв’язків між ними.</w:t>
      </w:r>
      <w:r w:rsidR="001A2D67">
        <w:rPr>
          <w:rFonts w:ascii="Times New Roman" w:hAnsi="Times New Roman" w:cs="Times New Roman"/>
          <w:sz w:val="28"/>
          <w:szCs w:val="28"/>
        </w:rPr>
        <w:t xml:space="preserve"> </w:t>
      </w:r>
      <w:r w:rsidR="001A2D67" w:rsidRPr="001A2D67">
        <w:rPr>
          <w:rFonts w:ascii="Times New Roman" w:hAnsi="Times New Roman" w:cs="Times New Roman"/>
          <w:sz w:val="28"/>
          <w:szCs w:val="28"/>
        </w:rPr>
        <w:t xml:space="preserve">Використання </w:t>
      </w:r>
      <w:proofErr w:type="spellStart"/>
      <w:r w:rsidR="001A2D67" w:rsidRPr="001A2D67">
        <w:rPr>
          <w:rFonts w:ascii="Times New Roman" w:hAnsi="Times New Roman" w:cs="Times New Roman"/>
          <w:sz w:val="28"/>
          <w:szCs w:val="28"/>
        </w:rPr>
        <w:t>дефініційного</w:t>
      </w:r>
      <w:proofErr w:type="spellEnd"/>
      <w:r w:rsidR="001A2D67" w:rsidRPr="001A2D67">
        <w:rPr>
          <w:rFonts w:ascii="Times New Roman" w:hAnsi="Times New Roman" w:cs="Times New Roman"/>
          <w:sz w:val="28"/>
          <w:szCs w:val="28"/>
        </w:rPr>
        <w:t xml:space="preserve"> аналізу дозволяє з’ясувати природу англійських ад’єктивних </w:t>
      </w:r>
      <w:proofErr w:type="spellStart"/>
      <w:r w:rsidR="001A2D67" w:rsidRPr="001A2D67">
        <w:rPr>
          <w:rFonts w:ascii="Times New Roman" w:hAnsi="Times New Roman" w:cs="Times New Roman"/>
          <w:sz w:val="28"/>
          <w:szCs w:val="28"/>
        </w:rPr>
        <w:t>емосемізмів</w:t>
      </w:r>
      <w:proofErr w:type="spellEnd"/>
      <w:r w:rsidR="001A2D67" w:rsidRPr="001A2D67">
        <w:rPr>
          <w:rFonts w:ascii="Times New Roman" w:hAnsi="Times New Roman" w:cs="Times New Roman"/>
          <w:sz w:val="28"/>
          <w:szCs w:val="28"/>
        </w:rPr>
        <w:t>, виявити основні їхні характеристики, встановити диференційні ознаки та їхню роль у структурі значень</w:t>
      </w:r>
      <w:r w:rsidR="001A2D67">
        <w:rPr>
          <w:rFonts w:ascii="Times New Roman" w:hAnsi="Times New Roman" w:cs="Times New Roman"/>
          <w:sz w:val="28"/>
          <w:szCs w:val="28"/>
        </w:rPr>
        <w:t xml:space="preserve"> цих слів</w:t>
      </w:r>
      <w:r w:rsidR="001A2D67" w:rsidRPr="001A2D67">
        <w:rPr>
          <w:rFonts w:ascii="Times New Roman" w:hAnsi="Times New Roman" w:cs="Times New Roman"/>
          <w:sz w:val="28"/>
          <w:szCs w:val="28"/>
        </w:rPr>
        <w:t>.</w:t>
      </w:r>
    </w:p>
    <w:p w:rsidR="000F5043" w:rsidRDefault="000F5043" w:rsidP="00B1610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6105" w:rsidRPr="00FD13E7" w:rsidRDefault="00B16105" w:rsidP="00B16105">
      <w:pPr>
        <w:widowControl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3E7">
        <w:rPr>
          <w:rFonts w:ascii="Times New Roman" w:hAnsi="Times New Roman" w:cs="Times New Roman"/>
          <w:b/>
          <w:sz w:val="28"/>
          <w:szCs w:val="28"/>
        </w:rPr>
        <w:t>Список використаних джерел</w:t>
      </w:r>
      <w:r w:rsidR="00FD13E7" w:rsidRPr="00FD13E7">
        <w:rPr>
          <w:rFonts w:ascii="Times New Roman" w:hAnsi="Times New Roman" w:cs="Times New Roman"/>
          <w:b/>
          <w:sz w:val="28"/>
          <w:szCs w:val="28"/>
        </w:rPr>
        <w:t>:</w:t>
      </w:r>
    </w:p>
    <w:p w:rsidR="004927A6" w:rsidRPr="000C4637" w:rsidRDefault="004927A6" w:rsidP="004927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C4637">
        <w:rPr>
          <w:rFonts w:ascii="Times New Roman" w:hAnsi="Times New Roman" w:cs="Times New Roman"/>
          <w:sz w:val="28"/>
          <w:szCs w:val="28"/>
        </w:rPr>
        <w:t xml:space="preserve">Арнольд И. В.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нау</w:t>
      </w:r>
      <w:r w:rsidR="00FD13E7">
        <w:rPr>
          <w:rFonts w:ascii="Times New Roman" w:hAnsi="Times New Roman" w:cs="Times New Roman"/>
          <w:sz w:val="28"/>
          <w:szCs w:val="28"/>
        </w:rPr>
        <w:t>чных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исследований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лингвистике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D13E7">
        <w:rPr>
          <w:rFonts w:ascii="Times New Roman" w:hAnsi="Times New Roman" w:cs="Times New Roman"/>
          <w:i/>
          <w:sz w:val="28"/>
          <w:szCs w:val="28"/>
        </w:rPr>
        <w:t>учебное</w:t>
      </w:r>
      <w:proofErr w:type="spellEnd"/>
      <w:r w:rsidRPr="00FD13E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D13E7">
        <w:rPr>
          <w:rFonts w:ascii="Times New Roman" w:hAnsi="Times New Roman" w:cs="Times New Roman"/>
          <w:i/>
          <w:sz w:val="28"/>
          <w:szCs w:val="28"/>
        </w:rPr>
        <w:t>пос</w:t>
      </w:r>
      <w:r w:rsidR="00FD13E7" w:rsidRPr="00FD13E7">
        <w:rPr>
          <w:rFonts w:ascii="Times New Roman" w:hAnsi="Times New Roman" w:cs="Times New Roman"/>
          <w:i/>
          <w:sz w:val="28"/>
          <w:szCs w:val="28"/>
        </w:rPr>
        <w:t>обие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>. Москва</w:t>
      </w:r>
      <w:r w:rsidRPr="000C4637">
        <w:rPr>
          <w:rFonts w:ascii="Times New Roman" w:hAnsi="Times New Roman" w:cs="Times New Roman"/>
          <w:sz w:val="28"/>
          <w:szCs w:val="28"/>
        </w:rPr>
        <w:t xml:space="preserve">: </w:t>
      </w:r>
      <w:r w:rsidR="00FD13E7">
        <w:rPr>
          <w:rFonts w:ascii="Times New Roman" w:hAnsi="Times New Roman" w:cs="Times New Roman"/>
          <w:sz w:val="28"/>
          <w:szCs w:val="28"/>
        </w:rPr>
        <w:t xml:space="preserve">Книжний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дом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„ЛИБРОКОМ”, 2014. </w:t>
      </w:r>
      <w:r w:rsidRPr="000C4637">
        <w:rPr>
          <w:rFonts w:ascii="Times New Roman" w:hAnsi="Times New Roman" w:cs="Times New Roman"/>
          <w:sz w:val="28"/>
          <w:szCs w:val="28"/>
        </w:rPr>
        <w:t xml:space="preserve">140 с. </w:t>
      </w:r>
    </w:p>
    <w:p w:rsidR="004927A6" w:rsidRPr="000C4637" w:rsidRDefault="004927A6" w:rsidP="004927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Ивина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Л. В.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Лингво-когнитивные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основы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а</w:t>
      </w:r>
      <w:r w:rsidR="00FD13E7">
        <w:rPr>
          <w:rFonts w:ascii="Times New Roman" w:hAnsi="Times New Roman" w:cs="Times New Roman"/>
          <w:sz w:val="28"/>
          <w:szCs w:val="28"/>
        </w:rPr>
        <w:t>нализа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отраслевых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терминосистем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>. Москва</w:t>
      </w:r>
      <w:r w:rsidRPr="000C4637">
        <w:rPr>
          <w:rFonts w:ascii="Times New Roman" w:hAnsi="Times New Roman" w:cs="Times New Roman"/>
          <w:sz w:val="28"/>
          <w:szCs w:val="28"/>
        </w:rPr>
        <w:t xml:space="preserve">, 2013. 304 с.   </w:t>
      </w:r>
    </w:p>
    <w:p w:rsidR="004927A6" w:rsidRPr="000C4637" w:rsidRDefault="004927A6" w:rsidP="004927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Манерко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Л. А.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Язык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современной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т</w:t>
      </w:r>
      <w:r w:rsidR="00FD13E7">
        <w:rPr>
          <w:rFonts w:ascii="Times New Roman" w:hAnsi="Times New Roman" w:cs="Times New Roman"/>
          <w:sz w:val="28"/>
          <w:szCs w:val="28"/>
        </w:rPr>
        <w:t>ехники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 : ядро и </w:t>
      </w:r>
      <w:proofErr w:type="spellStart"/>
      <w:r w:rsidR="00FD13E7">
        <w:rPr>
          <w:rFonts w:ascii="Times New Roman" w:hAnsi="Times New Roman" w:cs="Times New Roman"/>
          <w:sz w:val="28"/>
          <w:szCs w:val="28"/>
        </w:rPr>
        <w:t>периферия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. Рязань, 2000. 140 с.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27A6" w:rsidRPr="000C4637" w:rsidRDefault="004927A6" w:rsidP="004927A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0C4637">
        <w:rPr>
          <w:rFonts w:ascii="Times New Roman" w:hAnsi="Times New Roman" w:cs="Times New Roman"/>
          <w:bCs/>
          <w:sz w:val="28"/>
          <w:szCs w:val="28"/>
        </w:rPr>
        <w:t>Селіванова О. О. Актуальні напрями сучасної лінгвістики (аналітичний огляд)</w:t>
      </w:r>
      <w:r w:rsidR="00FD13E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D1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Київ : </w:t>
      </w:r>
      <w:proofErr w:type="spellStart"/>
      <w:r w:rsidR="00FD1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Фітосоціоцентр</w:t>
      </w:r>
      <w:proofErr w:type="spellEnd"/>
      <w:r w:rsidR="00FD13E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1999. </w:t>
      </w:r>
      <w:r w:rsidRPr="000C46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148 с.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4927A6" w:rsidRPr="000C4637" w:rsidRDefault="004927A6" w:rsidP="001A2D6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Уфимцева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А. А. К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вопросу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о так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называемом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дефиниционнном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методе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описания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лексического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значения</w:t>
      </w:r>
      <w:proofErr w:type="spellEnd"/>
      <w:r w:rsidR="00FD13E7">
        <w:rPr>
          <w:rFonts w:ascii="Times New Roman" w:hAnsi="Times New Roman" w:cs="Times New Roman"/>
          <w:sz w:val="28"/>
          <w:szCs w:val="28"/>
        </w:rPr>
        <w:t xml:space="preserve">. </w:t>
      </w:r>
      <w:r w:rsidRPr="00FD13E7">
        <w:rPr>
          <w:rFonts w:ascii="Times New Roman" w:hAnsi="Times New Roman" w:cs="Times New Roman"/>
          <w:i/>
          <w:sz w:val="28"/>
          <w:szCs w:val="28"/>
        </w:rPr>
        <w:t xml:space="preserve">Слово в </w:t>
      </w:r>
      <w:proofErr w:type="spellStart"/>
      <w:r w:rsidRPr="00FD13E7">
        <w:rPr>
          <w:rFonts w:ascii="Times New Roman" w:hAnsi="Times New Roman" w:cs="Times New Roman"/>
          <w:i/>
          <w:sz w:val="28"/>
          <w:szCs w:val="28"/>
        </w:rPr>
        <w:t>грамматике</w:t>
      </w:r>
      <w:proofErr w:type="spellEnd"/>
      <w:r w:rsidRPr="00FD13E7">
        <w:rPr>
          <w:rFonts w:ascii="Times New Roman" w:hAnsi="Times New Roman" w:cs="Times New Roman"/>
          <w:i/>
          <w:sz w:val="28"/>
          <w:szCs w:val="28"/>
        </w:rPr>
        <w:t xml:space="preserve"> и словаре.</w:t>
      </w:r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r w:rsidR="00FD13E7">
        <w:rPr>
          <w:rFonts w:ascii="Times New Roman" w:hAnsi="Times New Roman" w:cs="Times New Roman"/>
          <w:sz w:val="28"/>
          <w:szCs w:val="28"/>
        </w:rPr>
        <w:t xml:space="preserve">Москва: </w:t>
      </w:r>
      <w:r w:rsidRPr="000C4637">
        <w:rPr>
          <w:rFonts w:ascii="Times New Roman" w:hAnsi="Times New Roman" w:cs="Times New Roman"/>
          <w:sz w:val="28"/>
          <w:szCs w:val="28"/>
        </w:rPr>
        <w:t>Наука, 1984. С. 131–141.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927A6" w:rsidRPr="000C4637" w:rsidRDefault="004927A6" w:rsidP="001A2D67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Pr="000C4637">
        <w:rPr>
          <w:rFonts w:ascii="Times New Roman" w:hAnsi="Times New Roman" w:cs="Times New Roman"/>
          <w:bCs/>
          <w:sz w:val="28"/>
          <w:szCs w:val="28"/>
        </w:rPr>
        <w:t>Шубин</w:t>
      </w:r>
      <w:proofErr w:type="spellEnd"/>
      <w:r w:rsidRPr="000C4637">
        <w:rPr>
          <w:rFonts w:ascii="Times New Roman" w:hAnsi="Times New Roman" w:cs="Times New Roman"/>
          <w:bCs/>
          <w:sz w:val="28"/>
          <w:szCs w:val="28"/>
        </w:rPr>
        <w:t xml:space="preserve"> Ю. П.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Дефиниционно-ассоциативная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теория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внутренней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637">
        <w:rPr>
          <w:rFonts w:ascii="Times New Roman" w:hAnsi="Times New Roman" w:cs="Times New Roman"/>
          <w:sz w:val="28"/>
          <w:szCs w:val="28"/>
        </w:rPr>
        <w:t>структуры</w:t>
      </w:r>
      <w:proofErr w:type="spellEnd"/>
      <w:r w:rsidRPr="000C4637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0C4637">
        <w:rPr>
          <w:rFonts w:ascii="Times New Roman" w:hAnsi="Times New Roman" w:cs="Times New Roman"/>
          <w:bCs/>
          <w:sz w:val="28"/>
          <w:szCs w:val="28"/>
        </w:rPr>
        <w:t>.</w:t>
      </w:r>
      <w:r w:rsidRPr="000C4637">
        <w:rPr>
          <w:rFonts w:ascii="Times New Roman" w:hAnsi="Times New Roman" w:cs="Times New Roman"/>
          <w:sz w:val="28"/>
          <w:szCs w:val="28"/>
        </w:rPr>
        <w:t xml:space="preserve"> Калинин, 1971. 76 с.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4927A6" w:rsidRPr="000C4637" w:rsidSect="000F504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D301FC"/>
    <w:rsid w:val="000F5043"/>
    <w:rsid w:val="001A2D67"/>
    <w:rsid w:val="004927A6"/>
    <w:rsid w:val="00566AB4"/>
    <w:rsid w:val="009F14FF"/>
    <w:rsid w:val="00AB6F2E"/>
    <w:rsid w:val="00B16105"/>
    <w:rsid w:val="00D301FC"/>
    <w:rsid w:val="00FD1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301FC"/>
  </w:style>
  <w:style w:type="character" w:styleId="a3">
    <w:name w:val="Hyperlink"/>
    <w:basedOn w:val="a0"/>
    <w:rsid w:val="00B161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cmillandictionary.com/search/british/direct/?q=mak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5285</Words>
  <Characters>3014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2021-04-17T14:42:00Z</dcterms:created>
  <dcterms:modified xsi:type="dcterms:W3CDTF">2021-04-17T15:59:00Z</dcterms:modified>
</cp:coreProperties>
</file>