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0F23" w:rsidRDefault="00456F43" w:rsidP="002F5AA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Міністерство освіти та науки України</w:t>
      </w:r>
    </w:p>
    <w:p w:rsidR="00456F43" w:rsidRPr="00C2742E" w:rsidRDefault="00456F43" w:rsidP="002F5AA7">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Західноукраїнський наіональний університет</w:t>
      </w:r>
    </w:p>
    <w:p w:rsidR="00051AF5" w:rsidRPr="00C2742E" w:rsidRDefault="00051AF5" w:rsidP="002F5AA7">
      <w:pPr>
        <w:spacing w:after="0" w:line="240" w:lineRule="auto"/>
        <w:jc w:val="center"/>
        <w:rPr>
          <w:rFonts w:ascii="Times New Roman" w:eastAsia="Calibri" w:hAnsi="Times New Roman" w:cs="Times New Roman"/>
          <w:b/>
          <w:sz w:val="28"/>
          <w:szCs w:val="28"/>
        </w:rPr>
      </w:pPr>
    </w:p>
    <w:p w:rsidR="00A80F23" w:rsidRPr="00C2742E" w:rsidRDefault="00A80F23" w:rsidP="002F5AA7">
      <w:pPr>
        <w:spacing w:after="0" w:line="240" w:lineRule="auto"/>
        <w:jc w:val="center"/>
        <w:rPr>
          <w:rFonts w:ascii="Times New Roman" w:eastAsia="Calibri" w:hAnsi="Times New Roman" w:cs="Times New Roman"/>
          <w:b/>
          <w:sz w:val="28"/>
          <w:szCs w:val="28"/>
        </w:rPr>
      </w:pPr>
    </w:p>
    <w:p w:rsidR="00456F43" w:rsidRDefault="00456F43" w:rsidP="002F5AA7">
      <w:pPr>
        <w:spacing w:after="0" w:line="240" w:lineRule="auto"/>
        <w:jc w:val="center"/>
        <w:rPr>
          <w:rFonts w:ascii="Times New Roman" w:eastAsia="Calibri" w:hAnsi="Times New Roman" w:cs="Times New Roman"/>
          <w:b/>
          <w:sz w:val="36"/>
          <w:szCs w:val="36"/>
        </w:rPr>
      </w:pPr>
    </w:p>
    <w:p w:rsidR="00456F43" w:rsidRDefault="00456F43" w:rsidP="002F5AA7">
      <w:pPr>
        <w:spacing w:after="0" w:line="240" w:lineRule="auto"/>
        <w:jc w:val="center"/>
        <w:rPr>
          <w:rFonts w:ascii="Times New Roman" w:eastAsia="Calibri" w:hAnsi="Times New Roman" w:cs="Times New Roman"/>
          <w:b/>
          <w:sz w:val="36"/>
          <w:szCs w:val="36"/>
        </w:rPr>
      </w:pPr>
    </w:p>
    <w:p w:rsidR="00456F43" w:rsidRDefault="00456F43" w:rsidP="002F5AA7">
      <w:pPr>
        <w:spacing w:after="0" w:line="240" w:lineRule="auto"/>
        <w:jc w:val="center"/>
        <w:rPr>
          <w:rFonts w:ascii="Times New Roman" w:eastAsia="Calibri" w:hAnsi="Times New Roman" w:cs="Times New Roman"/>
          <w:b/>
          <w:sz w:val="36"/>
          <w:szCs w:val="36"/>
        </w:rPr>
      </w:pPr>
    </w:p>
    <w:p w:rsidR="002F5AA7" w:rsidRPr="00C2742E" w:rsidRDefault="002F5AA7" w:rsidP="002F5AA7">
      <w:pPr>
        <w:spacing w:after="0" w:line="240" w:lineRule="auto"/>
        <w:jc w:val="center"/>
        <w:rPr>
          <w:rFonts w:ascii="Times New Roman" w:eastAsia="Calibri" w:hAnsi="Times New Roman" w:cs="Times New Roman"/>
          <w:b/>
          <w:sz w:val="36"/>
          <w:szCs w:val="36"/>
        </w:rPr>
      </w:pPr>
      <w:r w:rsidRPr="00C2742E">
        <w:rPr>
          <w:rFonts w:ascii="Times New Roman" w:eastAsia="Calibri" w:hAnsi="Times New Roman" w:cs="Times New Roman"/>
          <w:b/>
          <w:sz w:val="36"/>
          <w:szCs w:val="36"/>
        </w:rPr>
        <w:t>Кифяк О</w:t>
      </w:r>
      <w:r w:rsidR="00A80F23" w:rsidRPr="00C2742E">
        <w:rPr>
          <w:rFonts w:ascii="Times New Roman" w:eastAsia="Calibri" w:hAnsi="Times New Roman" w:cs="Times New Roman"/>
          <w:b/>
          <w:sz w:val="36"/>
          <w:szCs w:val="36"/>
        </w:rPr>
        <w:t>.</w:t>
      </w:r>
      <w:r w:rsidRPr="00C2742E">
        <w:rPr>
          <w:rFonts w:ascii="Times New Roman" w:eastAsia="Calibri" w:hAnsi="Times New Roman" w:cs="Times New Roman"/>
          <w:b/>
          <w:sz w:val="36"/>
          <w:szCs w:val="36"/>
        </w:rPr>
        <w:t xml:space="preserve"> В</w:t>
      </w:r>
      <w:r w:rsidR="00A80F23" w:rsidRPr="00C2742E">
        <w:rPr>
          <w:rFonts w:ascii="Times New Roman" w:eastAsia="Calibri" w:hAnsi="Times New Roman" w:cs="Times New Roman"/>
          <w:b/>
          <w:sz w:val="36"/>
          <w:szCs w:val="36"/>
        </w:rPr>
        <w:t>.</w:t>
      </w:r>
    </w:p>
    <w:p w:rsidR="00A80F23" w:rsidRPr="00C2742E" w:rsidRDefault="00A80F23" w:rsidP="002F5AA7">
      <w:pPr>
        <w:spacing w:after="0" w:line="240" w:lineRule="auto"/>
        <w:jc w:val="center"/>
        <w:rPr>
          <w:rFonts w:ascii="Times New Roman" w:eastAsia="Calibri" w:hAnsi="Times New Roman" w:cs="Times New Roman"/>
          <w:b/>
          <w:sz w:val="36"/>
          <w:szCs w:val="36"/>
        </w:rPr>
      </w:pPr>
    </w:p>
    <w:p w:rsidR="00A80F23" w:rsidRPr="00C2742E" w:rsidRDefault="00A80F23" w:rsidP="002F5AA7">
      <w:pPr>
        <w:spacing w:after="0" w:line="240" w:lineRule="auto"/>
        <w:jc w:val="center"/>
        <w:rPr>
          <w:rFonts w:ascii="Times New Roman" w:eastAsia="Calibri" w:hAnsi="Times New Roman" w:cs="Times New Roman"/>
          <w:b/>
          <w:sz w:val="36"/>
          <w:szCs w:val="36"/>
        </w:rPr>
      </w:pPr>
    </w:p>
    <w:p w:rsidR="00A80F23" w:rsidRPr="00C2742E" w:rsidRDefault="00A80F23" w:rsidP="002F5AA7">
      <w:pPr>
        <w:spacing w:after="0" w:line="240" w:lineRule="auto"/>
        <w:jc w:val="center"/>
        <w:rPr>
          <w:rFonts w:ascii="Times New Roman" w:eastAsia="Calibri" w:hAnsi="Times New Roman" w:cs="Times New Roman"/>
          <w:b/>
          <w:sz w:val="28"/>
          <w:szCs w:val="28"/>
        </w:rPr>
      </w:pPr>
    </w:p>
    <w:p w:rsidR="00A80F23" w:rsidRPr="00C2742E" w:rsidRDefault="00A80F23" w:rsidP="002F5AA7">
      <w:pPr>
        <w:spacing w:after="0" w:line="240" w:lineRule="auto"/>
        <w:jc w:val="center"/>
        <w:rPr>
          <w:rFonts w:ascii="Times New Roman" w:eastAsia="Calibri" w:hAnsi="Times New Roman" w:cs="Times New Roman"/>
          <w:b/>
          <w:sz w:val="28"/>
          <w:szCs w:val="28"/>
        </w:rPr>
      </w:pPr>
    </w:p>
    <w:p w:rsidR="00A80F23" w:rsidRPr="00C2742E" w:rsidRDefault="000C3B62" w:rsidP="000C3B62">
      <w:pPr>
        <w:spacing w:after="0" w:line="240" w:lineRule="auto"/>
        <w:jc w:val="center"/>
        <w:rPr>
          <w:rFonts w:ascii="Times New Roman" w:eastAsia="Calibri" w:hAnsi="Times New Roman" w:cs="Times New Roman"/>
          <w:b/>
          <w:sz w:val="34"/>
          <w:szCs w:val="34"/>
        </w:rPr>
      </w:pPr>
      <w:r w:rsidRPr="00C2742E">
        <w:rPr>
          <w:rFonts w:ascii="Times New Roman" w:eastAsia="Calibri" w:hAnsi="Times New Roman" w:cs="Times New Roman"/>
          <w:b/>
          <w:sz w:val="34"/>
          <w:szCs w:val="34"/>
        </w:rPr>
        <w:t>Т</w:t>
      </w:r>
      <w:r w:rsidR="00D93409" w:rsidRPr="00C2742E">
        <w:rPr>
          <w:rFonts w:ascii="Times New Roman" w:eastAsia="Calibri" w:hAnsi="Times New Roman" w:cs="Times New Roman"/>
          <w:b/>
          <w:sz w:val="34"/>
          <w:szCs w:val="34"/>
        </w:rPr>
        <w:t>ЕОРЕТИКО</w:t>
      </w:r>
      <w:r w:rsidRPr="00C2742E">
        <w:rPr>
          <w:rFonts w:ascii="Times New Roman" w:eastAsia="Calibri" w:hAnsi="Times New Roman" w:cs="Times New Roman"/>
          <w:b/>
          <w:sz w:val="34"/>
          <w:szCs w:val="34"/>
        </w:rPr>
        <w:t>-</w:t>
      </w:r>
      <w:r w:rsidR="00D93409" w:rsidRPr="00C2742E">
        <w:rPr>
          <w:rFonts w:ascii="Times New Roman" w:eastAsia="Calibri" w:hAnsi="Times New Roman" w:cs="Times New Roman"/>
          <w:b/>
          <w:sz w:val="34"/>
          <w:szCs w:val="34"/>
        </w:rPr>
        <w:t>МЕТОДОЛОГІЧНИЙ БАЗИС</w:t>
      </w:r>
    </w:p>
    <w:p w:rsidR="00A80F23" w:rsidRPr="00C2742E" w:rsidRDefault="000C3B62" w:rsidP="000C3B62">
      <w:pPr>
        <w:spacing w:after="0" w:line="240" w:lineRule="auto"/>
        <w:jc w:val="center"/>
        <w:rPr>
          <w:rFonts w:ascii="Times New Roman" w:eastAsia="Calibri" w:hAnsi="Times New Roman" w:cs="Times New Roman"/>
          <w:b/>
          <w:sz w:val="34"/>
          <w:szCs w:val="34"/>
        </w:rPr>
      </w:pPr>
      <w:r w:rsidRPr="00C2742E">
        <w:rPr>
          <w:rFonts w:ascii="Times New Roman" w:eastAsia="Calibri" w:hAnsi="Times New Roman" w:cs="Times New Roman"/>
          <w:b/>
          <w:sz w:val="34"/>
          <w:szCs w:val="34"/>
        </w:rPr>
        <w:t xml:space="preserve"> </w:t>
      </w:r>
      <w:r w:rsidR="00D93409" w:rsidRPr="00C2742E">
        <w:rPr>
          <w:rFonts w:ascii="Times New Roman" w:eastAsia="Calibri" w:hAnsi="Times New Roman" w:cs="Times New Roman"/>
          <w:b/>
          <w:sz w:val="34"/>
          <w:szCs w:val="34"/>
        </w:rPr>
        <w:t xml:space="preserve">ФОРМУВАННЯ ТУРИСТИЧНИХ ДЕСТИНАЦІЙ </w:t>
      </w:r>
    </w:p>
    <w:p w:rsidR="00A80F23" w:rsidRPr="00C2742E" w:rsidRDefault="00D93409" w:rsidP="000C3B62">
      <w:pPr>
        <w:spacing w:after="0" w:line="240" w:lineRule="auto"/>
        <w:jc w:val="center"/>
        <w:rPr>
          <w:rFonts w:ascii="Times New Roman" w:eastAsia="Calibri" w:hAnsi="Times New Roman" w:cs="Times New Roman"/>
          <w:b/>
          <w:sz w:val="34"/>
          <w:szCs w:val="34"/>
        </w:rPr>
      </w:pPr>
      <w:r w:rsidRPr="00C2742E">
        <w:rPr>
          <w:rFonts w:ascii="Times New Roman" w:eastAsia="Calibri" w:hAnsi="Times New Roman" w:cs="Times New Roman"/>
          <w:b/>
          <w:sz w:val="34"/>
          <w:szCs w:val="34"/>
        </w:rPr>
        <w:t>У</w:t>
      </w:r>
      <w:r w:rsidR="0082580E" w:rsidRPr="00C2742E">
        <w:rPr>
          <w:rFonts w:ascii="Times New Roman" w:eastAsia="Calibri" w:hAnsi="Times New Roman" w:cs="Times New Roman"/>
          <w:b/>
          <w:sz w:val="34"/>
          <w:szCs w:val="34"/>
        </w:rPr>
        <w:t xml:space="preserve"> </w:t>
      </w:r>
      <w:r w:rsidRPr="00C2742E">
        <w:rPr>
          <w:rFonts w:ascii="Times New Roman" w:eastAsia="Calibri" w:hAnsi="Times New Roman" w:cs="Times New Roman"/>
          <w:b/>
          <w:sz w:val="34"/>
          <w:szCs w:val="34"/>
        </w:rPr>
        <w:t>ЗАХІДНОУКРАЇНСЬКИХ</w:t>
      </w:r>
      <w:r w:rsidR="000C3B62" w:rsidRPr="00C2742E">
        <w:rPr>
          <w:rFonts w:ascii="Times New Roman" w:eastAsia="Calibri" w:hAnsi="Times New Roman" w:cs="Times New Roman"/>
          <w:b/>
          <w:sz w:val="34"/>
          <w:szCs w:val="34"/>
        </w:rPr>
        <w:t xml:space="preserve"> </w:t>
      </w:r>
      <w:r w:rsidRPr="00C2742E">
        <w:rPr>
          <w:rFonts w:ascii="Times New Roman" w:eastAsia="Calibri" w:hAnsi="Times New Roman" w:cs="Times New Roman"/>
          <w:b/>
          <w:sz w:val="34"/>
          <w:szCs w:val="34"/>
        </w:rPr>
        <w:t>ПРИКОРДОННИХ РЕГІОНАХ</w:t>
      </w:r>
    </w:p>
    <w:p w:rsidR="00A80F23" w:rsidRPr="00C2742E" w:rsidRDefault="00A80F23" w:rsidP="000C3B62">
      <w:pPr>
        <w:spacing w:after="0" w:line="240" w:lineRule="auto"/>
        <w:jc w:val="center"/>
        <w:rPr>
          <w:rFonts w:ascii="Times New Roman" w:eastAsia="Calibri" w:hAnsi="Times New Roman" w:cs="Times New Roman"/>
          <w:b/>
          <w:sz w:val="28"/>
          <w:szCs w:val="28"/>
        </w:rPr>
      </w:pPr>
    </w:p>
    <w:p w:rsidR="00A80F23" w:rsidRPr="00C2742E" w:rsidRDefault="00A80F23" w:rsidP="000C3B62">
      <w:pPr>
        <w:spacing w:after="0" w:line="240" w:lineRule="auto"/>
        <w:jc w:val="center"/>
        <w:rPr>
          <w:rFonts w:ascii="Times New Roman" w:eastAsia="Calibri" w:hAnsi="Times New Roman" w:cs="Times New Roman"/>
          <w:b/>
          <w:sz w:val="28"/>
          <w:szCs w:val="28"/>
        </w:rPr>
      </w:pPr>
    </w:p>
    <w:p w:rsidR="00A80F23" w:rsidRPr="00C2742E" w:rsidRDefault="00A80F23" w:rsidP="000C3B62">
      <w:pPr>
        <w:spacing w:after="0" w:line="240" w:lineRule="auto"/>
        <w:jc w:val="center"/>
        <w:rPr>
          <w:rFonts w:ascii="Times New Roman" w:eastAsia="Calibri" w:hAnsi="Times New Roman" w:cs="Times New Roman"/>
          <w:b/>
          <w:sz w:val="28"/>
          <w:szCs w:val="28"/>
        </w:rPr>
      </w:pPr>
    </w:p>
    <w:p w:rsidR="00A80F23" w:rsidRPr="00C2742E" w:rsidRDefault="00A80F23" w:rsidP="000C3B62">
      <w:pPr>
        <w:spacing w:after="0" w:line="240" w:lineRule="auto"/>
        <w:jc w:val="center"/>
        <w:rPr>
          <w:rFonts w:ascii="Times New Roman" w:eastAsia="Calibri" w:hAnsi="Times New Roman" w:cs="Times New Roman"/>
          <w:b/>
          <w:sz w:val="28"/>
          <w:szCs w:val="28"/>
        </w:rPr>
      </w:pPr>
    </w:p>
    <w:p w:rsidR="00A80F23" w:rsidRPr="00C2742E" w:rsidRDefault="00A80F23" w:rsidP="000C3B62">
      <w:pPr>
        <w:spacing w:after="0" w:line="240" w:lineRule="auto"/>
        <w:jc w:val="center"/>
        <w:rPr>
          <w:rFonts w:ascii="Times New Roman" w:eastAsia="Calibri" w:hAnsi="Times New Roman" w:cs="Times New Roman"/>
          <w:b/>
          <w:sz w:val="36"/>
          <w:szCs w:val="36"/>
        </w:rPr>
      </w:pPr>
      <w:r w:rsidRPr="00C2742E">
        <w:rPr>
          <w:rFonts w:ascii="Times New Roman" w:eastAsia="Calibri" w:hAnsi="Times New Roman" w:cs="Times New Roman"/>
          <w:b/>
          <w:sz w:val="36"/>
          <w:szCs w:val="36"/>
        </w:rPr>
        <w:t>Монографія</w:t>
      </w:r>
    </w:p>
    <w:p w:rsidR="00A80F23" w:rsidRPr="00C2742E" w:rsidRDefault="00A80F23" w:rsidP="000C3B62">
      <w:pPr>
        <w:spacing w:after="0" w:line="240" w:lineRule="auto"/>
        <w:jc w:val="center"/>
        <w:rPr>
          <w:rFonts w:ascii="Times New Roman" w:eastAsia="Calibri" w:hAnsi="Times New Roman" w:cs="Times New Roman"/>
          <w:b/>
          <w:sz w:val="28"/>
          <w:szCs w:val="28"/>
        </w:rPr>
      </w:pPr>
    </w:p>
    <w:p w:rsidR="00EC342A" w:rsidRPr="00C2742E" w:rsidRDefault="00EC342A" w:rsidP="000C3B62">
      <w:pPr>
        <w:spacing w:after="0" w:line="240" w:lineRule="auto"/>
        <w:jc w:val="center"/>
        <w:rPr>
          <w:rFonts w:ascii="Times New Roman" w:eastAsia="Calibri" w:hAnsi="Times New Roman" w:cs="Times New Roman"/>
          <w:b/>
          <w:sz w:val="28"/>
          <w:szCs w:val="28"/>
        </w:rPr>
      </w:pPr>
    </w:p>
    <w:p w:rsidR="00EF0A60" w:rsidRPr="00C2742E" w:rsidRDefault="00EF0A60" w:rsidP="000C3B62">
      <w:pPr>
        <w:spacing w:after="0" w:line="240" w:lineRule="auto"/>
        <w:jc w:val="center"/>
        <w:rPr>
          <w:rFonts w:ascii="Times New Roman" w:eastAsia="Calibri" w:hAnsi="Times New Roman" w:cs="Times New Roman"/>
          <w:b/>
          <w:sz w:val="28"/>
          <w:szCs w:val="28"/>
        </w:rPr>
      </w:pPr>
    </w:p>
    <w:p w:rsidR="00EF0A60" w:rsidRPr="00C2742E" w:rsidRDefault="00EF0A60" w:rsidP="000C3B62">
      <w:pPr>
        <w:spacing w:after="0" w:line="240" w:lineRule="auto"/>
        <w:jc w:val="center"/>
        <w:rPr>
          <w:rFonts w:ascii="Times New Roman" w:eastAsia="Calibri" w:hAnsi="Times New Roman" w:cs="Times New Roman"/>
          <w:b/>
          <w:sz w:val="28"/>
          <w:szCs w:val="28"/>
        </w:rPr>
      </w:pPr>
    </w:p>
    <w:p w:rsidR="00EF0A60" w:rsidRPr="00C2742E" w:rsidRDefault="00EF0A60" w:rsidP="000C3B62">
      <w:pPr>
        <w:spacing w:after="0" w:line="240" w:lineRule="auto"/>
        <w:jc w:val="center"/>
        <w:rPr>
          <w:rFonts w:ascii="Times New Roman" w:eastAsia="Calibri" w:hAnsi="Times New Roman" w:cs="Times New Roman"/>
          <w:b/>
          <w:sz w:val="28"/>
          <w:szCs w:val="28"/>
        </w:rPr>
      </w:pPr>
    </w:p>
    <w:p w:rsidR="00EF0A60" w:rsidRPr="00C2742E" w:rsidRDefault="00EF0A60" w:rsidP="000C3B62">
      <w:pPr>
        <w:spacing w:after="0" w:line="240" w:lineRule="auto"/>
        <w:jc w:val="center"/>
        <w:rPr>
          <w:rFonts w:ascii="Times New Roman" w:eastAsia="Calibri" w:hAnsi="Times New Roman" w:cs="Times New Roman"/>
          <w:b/>
          <w:sz w:val="28"/>
          <w:szCs w:val="28"/>
        </w:rPr>
      </w:pPr>
    </w:p>
    <w:p w:rsidR="00EF0A60" w:rsidRPr="00C2742E" w:rsidRDefault="00EF0A60" w:rsidP="000C3B62">
      <w:pPr>
        <w:spacing w:after="0" w:line="240" w:lineRule="auto"/>
        <w:jc w:val="center"/>
        <w:rPr>
          <w:rFonts w:ascii="Times New Roman" w:eastAsia="Calibri" w:hAnsi="Times New Roman" w:cs="Times New Roman"/>
          <w:b/>
          <w:sz w:val="28"/>
          <w:szCs w:val="28"/>
        </w:rPr>
      </w:pPr>
    </w:p>
    <w:p w:rsidR="00EF0A60" w:rsidRPr="00C2742E" w:rsidRDefault="00EF0A60" w:rsidP="000C3B62">
      <w:pPr>
        <w:spacing w:after="0" w:line="240" w:lineRule="auto"/>
        <w:jc w:val="center"/>
        <w:rPr>
          <w:rFonts w:ascii="Times New Roman" w:eastAsia="Calibri" w:hAnsi="Times New Roman" w:cs="Times New Roman"/>
          <w:b/>
          <w:sz w:val="28"/>
          <w:szCs w:val="28"/>
        </w:rPr>
      </w:pPr>
    </w:p>
    <w:p w:rsidR="00EF0A60" w:rsidRPr="00C2742E" w:rsidRDefault="00EF0A60" w:rsidP="000C3B62">
      <w:pPr>
        <w:spacing w:after="0" w:line="240" w:lineRule="auto"/>
        <w:jc w:val="center"/>
        <w:rPr>
          <w:rFonts w:ascii="Times New Roman" w:eastAsia="Calibri" w:hAnsi="Times New Roman" w:cs="Times New Roman"/>
          <w:b/>
          <w:sz w:val="28"/>
          <w:szCs w:val="28"/>
        </w:rPr>
      </w:pPr>
    </w:p>
    <w:p w:rsidR="00EF0A60" w:rsidRPr="00C2742E" w:rsidRDefault="00EF0A60" w:rsidP="000C3B62">
      <w:pPr>
        <w:spacing w:after="0" w:line="240" w:lineRule="auto"/>
        <w:jc w:val="center"/>
        <w:rPr>
          <w:rFonts w:ascii="Times New Roman" w:eastAsia="Calibri" w:hAnsi="Times New Roman" w:cs="Times New Roman"/>
          <w:b/>
          <w:sz w:val="28"/>
          <w:szCs w:val="28"/>
        </w:rPr>
      </w:pPr>
    </w:p>
    <w:p w:rsidR="00EF0A60" w:rsidRPr="00C2742E" w:rsidRDefault="00EF0A60" w:rsidP="000C3B62">
      <w:pPr>
        <w:spacing w:after="0" w:line="240" w:lineRule="auto"/>
        <w:jc w:val="center"/>
        <w:rPr>
          <w:rFonts w:ascii="Times New Roman" w:eastAsia="Calibri" w:hAnsi="Times New Roman" w:cs="Times New Roman"/>
          <w:b/>
          <w:sz w:val="28"/>
          <w:szCs w:val="28"/>
        </w:rPr>
      </w:pPr>
    </w:p>
    <w:p w:rsidR="00EF0A60" w:rsidRPr="00C2742E" w:rsidRDefault="00EF0A60" w:rsidP="000C3B62">
      <w:pPr>
        <w:spacing w:after="0" w:line="240" w:lineRule="auto"/>
        <w:jc w:val="center"/>
        <w:rPr>
          <w:rFonts w:ascii="Times New Roman" w:eastAsia="Calibri" w:hAnsi="Times New Roman" w:cs="Times New Roman"/>
          <w:b/>
          <w:sz w:val="28"/>
          <w:szCs w:val="28"/>
        </w:rPr>
      </w:pPr>
    </w:p>
    <w:p w:rsidR="00EF0A60" w:rsidRPr="00C2742E" w:rsidRDefault="00EF0A60" w:rsidP="000C3B62">
      <w:pPr>
        <w:spacing w:after="0" w:line="240" w:lineRule="auto"/>
        <w:jc w:val="center"/>
        <w:rPr>
          <w:rFonts w:ascii="Times New Roman" w:eastAsia="Calibri" w:hAnsi="Times New Roman" w:cs="Times New Roman"/>
          <w:b/>
          <w:sz w:val="28"/>
          <w:szCs w:val="28"/>
        </w:rPr>
      </w:pPr>
    </w:p>
    <w:p w:rsidR="00EF0A60" w:rsidRPr="00C2742E" w:rsidRDefault="00EF0A60" w:rsidP="000C3B62">
      <w:pPr>
        <w:spacing w:after="0" w:line="240" w:lineRule="auto"/>
        <w:jc w:val="center"/>
        <w:rPr>
          <w:rFonts w:ascii="Times New Roman" w:eastAsia="Calibri" w:hAnsi="Times New Roman" w:cs="Times New Roman"/>
          <w:b/>
          <w:sz w:val="28"/>
          <w:szCs w:val="28"/>
        </w:rPr>
      </w:pPr>
    </w:p>
    <w:p w:rsidR="00EF0A60" w:rsidRPr="00C2742E" w:rsidRDefault="00EF0A60" w:rsidP="000C3B62">
      <w:pPr>
        <w:spacing w:after="0" w:line="240" w:lineRule="auto"/>
        <w:jc w:val="center"/>
        <w:rPr>
          <w:rFonts w:ascii="Times New Roman" w:eastAsia="Calibri" w:hAnsi="Times New Roman" w:cs="Times New Roman"/>
          <w:b/>
          <w:sz w:val="28"/>
          <w:szCs w:val="28"/>
        </w:rPr>
      </w:pPr>
    </w:p>
    <w:p w:rsidR="00EF0A60" w:rsidRPr="00C2742E" w:rsidRDefault="00EF0A60" w:rsidP="000C3B62">
      <w:pPr>
        <w:spacing w:after="0" w:line="240" w:lineRule="auto"/>
        <w:jc w:val="center"/>
        <w:rPr>
          <w:rFonts w:ascii="Times New Roman" w:eastAsia="Calibri" w:hAnsi="Times New Roman" w:cs="Times New Roman"/>
          <w:b/>
          <w:sz w:val="28"/>
          <w:szCs w:val="28"/>
        </w:rPr>
      </w:pPr>
    </w:p>
    <w:p w:rsidR="00EF0A60" w:rsidRDefault="00EF0A60" w:rsidP="000C3B62">
      <w:pPr>
        <w:spacing w:after="0" w:line="240" w:lineRule="auto"/>
        <w:jc w:val="center"/>
        <w:rPr>
          <w:rFonts w:ascii="Times New Roman" w:eastAsia="Calibri" w:hAnsi="Times New Roman" w:cs="Times New Roman"/>
          <w:b/>
          <w:sz w:val="28"/>
          <w:szCs w:val="28"/>
        </w:rPr>
      </w:pPr>
    </w:p>
    <w:p w:rsidR="00456F43" w:rsidRPr="00C2742E" w:rsidRDefault="00456F43" w:rsidP="000C3B62">
      <w:pPr>
        <w:spacing w:after="0" w:line="240" w:lineRule="auto"/>
        <w:jc w:val="center"/>
        <w:rPr>
          <w:rFonts w:ascii="Times New Roman" w:eastAsia="Calibri" w:hAnsi="Times New Roman" w:cs="Times New Roman"/>
          <w:b/>
          <w:sz w:val="28"/>
          <w:szCs w:val="28"/>
        </w:rPr>
      </w:pPr>
    </w:p>
    <w:p w:rsidR="00EF0A60" w:rsidRPr="00C2742E" w:rsidRDefault="00EF0A60" w:rsidP="000C3B62">
      <w:pPr>
        <w:spacing w:after="0" w:line="240" w:lineRule="auto"/>
        <w:jc w:val="center"/>
        <w:rPr>
          <w:rFonts w:ascii="Times New Roman" w:eastAsia="Calibri" w:hAnsi="Times New Roman" w:cs="Times New Roman"/>
          <w:b/>
          <w:sz w:val="28"/>
          <w:szCs w:val="28"/>
        </w:rPr>
      </w:pPr>
    </w:p>
    <w:p w:rsidR="00286515" w:rsidRDefault="00EF0A60" w:rsidP="000C3B62">
      <w:pPr>
        <w:spacing w:after="0" w:line="240" w:lineRule="auto"/>
        <w:jc w:val="center"/>
        <w:rPr>
          <w:rFonts w:ascii="Times New Roman" w:eastAsia="Calibri" w:hAnsi="Times New Roman" w:cs="Times New Roman"/>
          <w:b/>
          <w:sz w:val="28"/>
          <w:szCs w:val="28"/>
        </w:rPr>
      </w:pPr>
      <w:r w:rsidRPr="00C2742E">
        <w:rPr>
          <w:rFonts w:ascii="Times New Roman" w:eastAsia="Calibri" w:hAnsi="Times New Roman" w:cs="Times New Roman"/>
          <w:b/>
          <w:sz w:val="28"/>
          <w:szCs w:val="28"/>
        </w:rPr>
        <w:t>Тернопіль</w:t>
      </w:r>
    </w:p>
    <w:p w:rsidR="00EF0A60" w:rsidRPr="00C2742E" w:rsidRDefault="00EF0A60" w:rsidP="000C3B62">
      <w:pPr>
        <w:spacing w:after="0" w:line="240" w:lineRule="auto"/>
        <w:jc w:val="center"/>
        <w:rPr>
          <w:rFonts w:ascii="Times New Roman" w:eastAsia="Calibri" w:hAnsi="Times New Roman" w:cs="Times New Roman"/>
          <w:b/>
          <w:sz w:val="28"/>
          <w:szCs w:val="28"/>
        </w:rPr>
      </w:pPr>
      <w:r w:rsidRPr="00C2742E">
        <w:rPr>
          <w:rFonts w:ascii="Times New Roman" w:eastAsia="Calibri" w:hAnsi="Times New Roman" w:cs="Times New Roman"/>
          <w:b/>
          <w:sz w:val="28"/>
          <w:szCs w:val="28"/>
        </w:rPr>
        <w:t xml:space="preserve"> 2021</w:t>
      </w:r>
    </w:p>
    <w:p w:rsidR="003241EB" w:rsidRDefault="003241EB" w:rsidP="003241EB">
      <w:pPr>
        <w:shd w:val="clear" w:color="auto" w:fill="FFFFFF"/>
        <w:tabs>
          <w:tab w:val="left" w:pos="567"/>
          <w:tab w:val="left" w:pos="1134"/>
          <w:tab w:val="left" w:pos="1276"/>
          <w:tab w:val="left" w:pos="1418"/>
        </w:tabs>
        <w:spacing w:before="100" w:beforeAutospacing="1" w:after="100" w:afterAutospacing="1" w:line="240" w:lineRule="auto"/>
        <w:contextualSpacing/>
        <w:jc w:val="both"/>
        <w:rPr>
          <w:rFonts w:ascii="Times New Roman" w:eastAsia="Calibri" w:hAnsi="Times New Roman" w:cs="Times New Roman"/>
          <w:b/>
          <w:bCs/>
          <w:sz w:val="28"/>
          <w:szCs w:val="28"/>
          <w:shd w:val="clear" w:color="auto" w:fill="FFFFFF"/>
        </w:rPr>
      </w:pPr>
      <w:r w:rsidRPr="00C2742E">
        <w:rPr>
          <w:rFonts w:ascii="Times New Roman" w:eastAsia="Calibri" w:hAnsi="Times New Roman" w:cs="Times New Roman"/>
          <w:b/>
          <w:bCs/>
          <w:sz w:val="28"/>
          <w:szCs w:val="28"/>
          <w:shd w:val="clear" w:color="auto" w:fill="FFFFFF"/>
        </w:rPr>
        <w:lastRenderedPageBreak/>
        <w:t>УДК</w:t>
      </w:r>
      <w:r w:rsidR="00456F43">
        <w:rPr>
          <w:rFonts w:ascii="Times New Roman" w:eastAsia="Calibri" w:hAnsi="Times New Roman" w:cs="Times New Roman"/>
          <w:b/>
          <w:bCs/>
          <w:sz w:val="28"/>
          <w:szCs w:val="28"/>
          <w:shd w:val="clear" w:color="auto" w:fill="FFFFFF"/>
        </w:rPr>
        <w:t xml:space="preserve"> 338.48:001.82+332.122(477.8)</w:t>
      </w:r>
    </w:p>
    <w:p w:rsidR="00456F43" w:rsidRPr="00C2742E" w:rsidRDefault="00456F43" w:rsidP="003241EB">
      <w:pPr>
        <w:shd w:val="clear" w:color="auto" w:fill="FFFFFF"/>
        <w:tabs>
          <w:tab w:val="left" w:pos="567"/>
          <w:tab w:val="left" w:pos="1134"/>
          <w:tab w:val="left" w:pos="1276"/>
          <w:tab w:val="left" w:pos="1418"/>
        </w:tabs>
        <w:spacing w:before="100" w:beforeAutospacing="1" w:after="100" w:afterAutospacing="1" w:line="240" w:lineRule="auto"/>
        <w:contextualSpacing/>
        <w:jc w:val="both"/>
        <w:rPr>
          <w:rFonts w:ascii="Times New Roman" w:eastAsia="Calibri" w:hAnsi="Times New Roman" w:cs="Times New Roman"/>
          <w:b/>
          <w:bCs/>
          <w:sz w:val="28"/>
          <w:szCs w:val="28"/>
          <w:shd w:val="clear" w:color="auto" w:fill="FFFFFF"/>
        </w:rPr>
      </w:pPr>
      <w:r>
        <w:rPr>
          <w:rFonts w:ascii="Times New Roman" w:eastAsia="Calibri" w:hAnsi="Times New Roman" w:cs="Times New Roman"/>
          <w:b/>
          <w:bCs/>
          <w:sz w:val="28"/>
          <w:szCs w:val="28"/>
          <w:shd w:val="clear" w:color="auto" w:fill="FFFFFF"/>
        </w:rPr>
        <w:t>К-45</w:t>
      </w:r>
    </w:p>
    <w:p w:rsidR="003241EB" w:rsidRPr="00C2742E" w:rsidRDefault="003241EB" w:rsidP="003241EB">
      <w:pPr>
        <w:shd w:val="clear" w:color="auto" w:fill="FFFFFF"/>
        <w:tabs>
          <w:tab w:val="left" w:pos="567"/>
          <w:tab w:val="left" w:pos="1134"/>
          <w:tab w:val="left" w:pos="1276"/>
          <w:tab w:val="left" w:pos="1418"/>
        </w:tabs>
        <w:spacing w:before="100" w:beforeAutospacing="1" w:after="100" w:afterAutospacing="1" w:line="240" w:lineRule="auto"/>
        <w:contextualSpacing/>
        <w:jc w:val="both"/>
        <w:rPr>
          <w:rFonts w:ascii="Times New Roman" w:eastAsia="Calibri" w:hAnsi="Times New Roman" w:cs="Times New Roman"/>
          <w:b/>
          <w:bCs/>
          <w:sz w:val="28"/>
          <w:szCs w:val="28"/>
          <w:shd w:val="clear" w:color="auto" w:fill="FFFFFF"/>
        </w:rPr>
      </w:pPr>
    </w:p>
    <w:p w:rsidR="003241EB" w:rsidRPr="00C2742E" w:rsidRDefault="003241EB" w:rsidP="003241EB">
      <w:pPr>
        <w:shd w:val="clear" w:color="auto" w:fill="FFFFFF"/>
        <w:tabs>
          <w:tab w:val="left" w:pos="567"/>
          <w:tab w:val="left" w:pos="1134"/>
          <w:tab w:val="left" w:pos="1276"/>
          <w:tab w:val="left" w:pos="1418"/>
        </w:tabs>
        <w:spacing w:before="100" w:beforeAutospacing="1" w:after="100" w:afterAutospacing="1" w:line="240" w:lineRule="auto"/>
        <w:contextualSpacing/>
        <w:jc w:val="center"/>
        <w:rPr>
          <w:rFonts w:ascii="Times New Roman" w:eastAsia="Calibri" w:hAnsi="Times New Roman" w:cs="Times New Roman"/>
          <w:bCs/>
          <w:i/>
          <w:sz w:val="28"/>
          <w:szCs w:val="28"/>
          <w:shd w:val="clear" w:color="auto" w:fill="FFFFFF"/>
        </w:rPr>
      </w:pPr>
      <w:r w:rsidRPr="00C2742E">
        <w:rPr>
          <w:rFonts w:ascii="Times New Roman" w:eastAsia="Calibri" w:hAnsi="Times New Roman" w:cs="Times New Roman"/>
          <w:bCs/>
          <w:i/>
          <w:sz w:val="28"/>
          <w:szCs w:val="28"/>
          <w:shd w:val="clear" w:color="auto" w:fill="FFFFFF"/>
        </w:rPr>
        <w:t>Рекомендовано до друку Вченою радою Західноукраїнського</w:t>
      </w:r>
    </w:p>
    <w:p w:rsidR="003241EB" w:rsidRPr="00C2742E" w:rsidRDefault="003241EB" w:rsidP="003241EB">
      <w:pPr>
        <w:shd w:val="clear" w:color="auto" w:fill="FFFFFF"/>
        <w:tabs>
          <w:tab w:val="left" w:pos="567"/>
          <w:tab w:val="left" w:pos="1134"/>
          <w:tab w:val="left" w:pos="1276"/>
          <w:tab w:val="left" w:pos="1418"/>
        </w:tabs>
        <w:spacing w:before="100" w:beforeAutospacing="1" w:after="100" w:afterAutospacing="1" w:line="240" w:lineRule="auto"/>
        <w:contextualSpacing/>
        <w:jc w:val="center"/>
        <w:rPr>
          <w:rFonts w:ascii="Times New Roman" w:eastAsia="Calibri" w:hAnsi="Times New Roman" w:cs="Times New Roman"/>
          <w:bCs/>
          <w:i/>
          <w:sz w:val="28"/>
          <w:szCs w:val="28"/>
          <w:shd w:val="clear" w:color="auto" w:fill="FFFFFF"/>
        </w:rPr>
      </w:pPr>
      <w:r w:rsidRPr="00C2742E">
        <w:rPr>
          <w:rFonts w:ascii="Times New Roman" w:eastAsia="Calibri" w:hAnsi="Times New Roman" w:cs="Times New Roman"/>
          <w:bCs/>
          <w:i/>
          <w:sz w:val="28"/>
          <w:szCs w:val="28"/>
          <w:shd w:val="clear" w:color="auto" w:fill="FFFFFF"/>
        </w:rPr>
        <w:t>національного університету</w:t>
      </w:r>
    </w:p>
    <w:p w:rsidR="003241EB" w:rsidRPr="00C2742E" w:rsidRDefault="00456F43" w:rsidP="003241EB">
      <w:pPr>
        <w:shd w:val="clear" w:color="auto" w:fill="FFFFFF"/>
        <w:tabs>
          <w:tab w:val="left" w:pos="567"/>
          <w:tab w:val="left" w:pos="1134"/>
          <w:tab w:val="left" w:pos="1276"/>
          <w:tab w:val="left" w:pos="1418"/>
        </w:tabs>
        <w:spacing w:before="100" w:beforeAutospacing="1" w:after="100" w:afterAutospacing="1" w:line="240" w:lineRule="auto"/>
        <w:contextualSpacing/>
        <w:jc w:val="center"/>
        <w:rPr>
          <w:rFonts w:ascii="Times New Roman" w:eastAsia="Calibri" w:hAnsi="Times New Roman" w:cs="Times New Roman"/>
          <w:bCs/>
          <w:i/>
          <w:sz w:val="28"/>
          <w:szCs w:val="28"/>
          <w:shd w:val="clear" w:color="auto" w:fill="FFFFFF"/>
        </w:rPr>
      </w:pPr>
      <w:r>
        <w:rPr>
          <w:rFonts w:ascii="Times New Roman" w:eastAsia="Calibri" w:hAnsi="Times New Roman" w:cs="Times New Roman"/>
          <w:bCs/>
          <w:i/>
          <w:sz w:val="28"/>
          <w:szCs w:val="28"/>
          <w:shd w:val="clear" w:color="auto" w:fill="FFFFFF"/>
        </w:rPr>
        <w:t xml:space="preserve">(протокол № 8 </w:t>
      </w:r>
      <w:r w:rsidR="003241EB" w:rsidRPr="00C2742E">
        <w:rPr>
          <w:rFonts w:ascii="Times New Roman" w:eastAsia="Calibri" w:hAnsi="Times New Roman" w:cs="Times New Roman"/>
          <w:bCs/>
          <w:i/>
          <w:sz w:val="28"/>
          <w:szCs w:val="28"/>
          <w:shd w:val="clear" w:color="auto" w:fill="FFFFFF"/>
        </w:rPr>
        <w:t xml:space="preserve">від </w:t>
      </w:r>
      <w:r>
        <w:rPr>
          <w:rFonts w:ascii="Times New Roman" w:eastAsia="Calibri" w:hAnsi="Times New Roman" w:cs="Times New Roman"/>
          <w:bCs/>
          <w:i/>
          <w:sz w:val="28"/>
          <w:szCs w:val="28"/>
          <w:shd w:val="clear" w:color="auto" w:fill="FFFFFF"/>
        </w:rPr>
        <w:t>28 квітня 2021</w:t>
      </w:r>
      <w:r w:rsidR="003241EB" w:rsidRPr="00C2742E">
        <w:rPr>
          <w:rFonts w:ascii="Times New Roman" w:eastAsia="Calibri" w:hAnsi="Times New Roman" w:cs="Times New Roman"/>
          <w:bCs/>
          <w:i/>
          <w:sz w:val="28"/>
          <w:szCs w:val="28"/>
          <w:shd w:val="clear" w:color="auto" w:fill="FFFFFF"/>
        </w:rPr>
        <w:t xml:space="preserve"> р.)</w:t>
      </w:r>
    </w:p>
    <w:p w:rsidR="003241EB" w:rsidRPr="00C2742E" w:rsidRDefault="003241EB" w:rsidP="003241EB">
      <w:pPr>
        <w:shd w:val="clear" w:color="auto" w:fill="FFFFFF"/>
        <w:tabs>
          <w:tab w:val="left" w:pos="567"/>
          <w:tab w:val="left" w:pos="1134"/>
          <w:tab w:val="left" w:pos="1276"/>
          <w:tab w:val="left" w:pos="1418"/>
        </w:tabs>
        <w:spacing w:before="100" w:beforeAutospacing="1" w:after="100" w:afterAutospacing="1" w:line="240" w:lineRule="auto"/>
        <w:contextualSpacing/>
        <w:jc w:val="center"/>
        <w:rPr>
          <w:rFonts w:ascii="Times New Roman" w:eastAsia="Calibri" w:hAnsi="Times New Roman" w:cs="Times New Roman"/>
          <w:bCs/>
          <w:i/>
          <w:sz w:val="28"/>
          <w:szCs w:val="28"/>
          <w:shd w:val="clear" w:color="auto" w:fill="FFFFFF"/>
        </w:rPr>
      </w:pPr>
    </w:p>
    <w:p w:rsidR="003241EB" w:rsidRPr="00456F43" w:rsidRDefault="003241EB" w:rsidP="00456F43">
      <w:pPr>
        <w:shd w:val="clear" w:color="auto" w:fill="FFFFFF"/>
        <w:tabs>
          <w:tab w:val="left" w:pos="567"/>
          <w:tab w:val="left" w:pos="1134"/>
          <w:tab w:val="left" w:pos="1276"/>
          <w:tab w:val="left" w:pos="1418"/>
        </w:tabs>
        <w:spacing w:before="100" w:beforeAutospacing="1" w:after="100" w:afterAutospacing="1" w:line="240" w:lineRule="auto"/>
        <w:contextualSpacing/>
        <w:rPr>
          <w:rFonts w:ascii="Times New Roman" w:eastAsia="Calibri" w:hAnsi="Times New Roman" w:cs="Times New Roman"/>
          <w:b/>
          <w:bCs/>
          <w:sz w:val="24"/>
          <w:szCs w:val="24"/>
          <w:shd w:val="clear" w:color="auto" w:fill="FFFFFF"/>
        </w:rPr>
      </w:pPr>
      <w:r w:rsidRPr="00456F43">
        <w:rPr>
          <w:rFonts w:ascii="Times New Roman" w:eastAsia="Calibri" w:hAnsi="Times New Roman" w:cs="Times New Roman"/>
          <w:b/>
          <w:bCs/>
          <w:sz w:val="24"/>
          <w:szCs w:val="24"/>
          <w:shd w:val="clear" w:color="auto" w:fill="FFFFFF"/>
        </w:rPr>
        <w:t>Рецензенти</w:t>
      </w:r>
      <w:r w:rsidR="00456F43" w:rsidRPr="00456F43">
        <w:rPr>
          <w:rFonts w:ascii="Times New Roman" w:eastAsia="Calibri" w:hAnsi="Times New Roman" w:cs="Times New Roman"/>
          <w:b/>
          <w:bCs/>
          <w:sz w:val="24"/>
          <w:szCs w:val="24"/>
          <w:shd w:val="clear" w:color="auto" w:fill="FFFFFF"/>
        </w:rPr>
        <w:t>:</w:t>
      </w:r>
    </w:p>
    <w:p w:rsidR="003241EB" w:rsidRPr="00456F43" w:rsidRDefault="003241EB" w:rsidP="003241EB">
      <w:pPr>
        <w:spacing w:after="0" w:line="240" w:lineRule="auto"/>
        <w:ind w:firstLine="567"/>
        <w:contextualSpacing/>
        <w:jc w:val="both"/>
        <w:rPr>
          <w:rFonts w:ascii="Times New Roman" w:eastAsia="Calibri" w:hAnsi="Times New Roman" w:cs="Times New Roman"/>
          <w:sz w:val="24"/>
          <w:szCs w:val="24"/>
        </w:rPr>
      </w:pPr>
      <w:r w:rsidRPr="00456F43">
        <w:rPr>
          <w:rFonts w:ascii="Times New Roman" w:eastAsia="Calibri" w:hAnsi="Times New Roman" w:cs="Times New Roman"/>
          <w:b/>
          <w:sz w:val="24"/>
          <w:szCs w:val="24"/>
        </w:rPr>
        <w:t xml:space="preserve">Гудзь Марина Вікторівна </w:t>
      </w:r>
      <w:r w:rsidR="00EC342A" w:rsidRPr="00456F43">
        <w:rPr>
          <w:rFonts w:ascii="Times New Roman" w:eastAsia="Calibri" w:hAnsi="Times New Roman" w:cs="Times New Roman"/>
          <w:b/>
          <w:sz w:val="24"/>
          <w:szCs w:val="24"/>
        </w:rPr>
        <w:t>–</w:t>
      </w:r>
      <w:r w:rsidRPr="00456F43">
        <w:rPr>
          <w:rFonts w:ascii="Times New Roman" w:eastAsia="Calibri" w:hAnsi="Times New Roman" w:cs="Times New Roman"/>
          <w:sz w:val="24"/>
          <w:szCs w:val="24"/>
        </w:rPr>
        <w:t xml:space="preserve"> доктор економічних наук, професор, професор кафедри менеджменту Національного університету </w:t>
      </w:r>
      <w:r w:rsidR="0094616A" w:rsidRPr="00456F43">
        <w:rPr>
          <w:rFonts w:ascii="Times New Roman" w:eastAsia="Calibri" w:hAnsi="Times New Roman" w:cs="Times New Roman"/>
          <w:sz w:val="24"/>
          <w:szCs w:val="24"/>
        </w:rPr>
        <w:t>«</w:t>
      </w:r>
      <w:r w:rsidRPr="00456F43">
        <w:rPr>
          <w:rFonts w:ascii="Times New Roman" w:eastAsia="Calibri" w:hAnsi="Times New Roman" w:cs="Times New Roman"/>
          <w:sz w:val="24"/>
          <w:szCs w:val="24"/>
        </w:rPr>
        <w:t>Запорізька політехніка</w:t>
      </w:r>
      <w:r w:rsidR="0094616A" w:rsidRPr="00456F43">
        <w:rPr>
          <w:rFonts w:ascii="Times New Roman" w:eastAsia="Calibri" w:hAnsi="Times New Roman" w:cs="Times New Roman"/>
          <w:sz w:val="24"/>
          <w:szCs w:val="24"/>
        </w:rPr>
        <w:t>»</w:t>
      </w:r>
    </w:p>
    <w:p w:rsidR="003241EB" w:rsidRPr="00456F43" w:rsidRDefault="003241EB" w:rsidP="003241EB">
      <w:pPr>
        <w:spacing w:after="0" w:line="240" w:lineRule="auto"/>
        <w:ind w:firstLine="567"/>
        <w:contextualSpacing/>
        <w:jc w:val="both"/>
        <w:rPr>
          <w:rFonts w:ascii="Times New Roman" w:eastAsia="Calibri" w:hAnsi="Times New Roman" w:cs="Times New Roman"/>
          <w:sz w:val="24"/>
          <w:szCs w:val="24"/>
        </w:rPr>
      </w:pPr>
      <w:r w:rsidRPr="00456F43">
        <w:rPr>
          <w:rFonts w:ascii="Times New Roman" w:eastAsia="Calibri" w:hAnsi="Times New Roman" w:cs="Times New Roman"/>
          <w:b/>
          <w:sz w:val="24"/>
          <w:szCs w:val="24"/>
        </w:rPr>
        <w:t xml:space="preserve">Євдокименко Валерій Кирилович </w:t>
      </w:r>
      <w:r w:rsidR="00EC342A" w:rsidRPr="00456F43">
        <w:rPr>
          <w:rFonts w:ascii="Times New Roman" w:eastAsia="Calibri" w:hAnsi="Times New Roman" w:cs="Times New Roman"/>
          <w:b/>
          <w:sz w:val="24"/>
          <w:szCs w:val="24"/>
        </w:rPr>
        <w:t>–</w:t>
      </w:r>
      <w:r w:rsidR="0082580E" w:rsidRPr="00456F43">
        <w:rPr>
          <w:rFonts w:ascii="Times New Roman" w:eastAsia="Calibri" w:hAnsi="Times New Roman" w:cs="Times New Roman"/>
          <w:b/>
          <w:sz w:val="24"/>
          <w:szCs w:val="24"/>
        </w:rPr>
        <w:t xml:space="preserve"> </w:t>
      </w:r>
      <w:r w:rsidRPr="00456F43">
        <w:rPr>
          <w:rFonts w:ascii="Times New Roman" w:eastAsia="Calibri" w:hAnsi="Times New Roman" w:cs="Times New Roman"/>
          <w:sz w:val="24"/>
          <w:szCs w:val="24"/>
        </w:rPr>
        <w:t>доктор економічних наук, професор, з</w:t>
      </w:r>
      <w:r w:rsidRPr="00456F43">
        <w:rPr>
          <w:rFonts w:ascii="Times New Roman" w:hAnsi="Times New Roman" w:cs="Times New Roman"/>
          <w:color w:val="000000"/>
          <w:sz w:val="24"/>
          <w:szCs w:val="24"/>
        </w:rPr>
        <w:t xml:space="preserve">авідувач кафедри </w:t>
      </w:r>
      <w:r w:rsidR="0094616A" w:rsidRPr="00456F43">
        <w:rPr>
          <w:rFonts w:ascii="Times New Roman" w:hAnsi="Times New Roman" w:cs="Times New Roman"/>
          <w:color w:val="000000"/>
          <w:sz w:val="24"/>
          <w:szCs w:val="24"/>
        </w:rPr>
        <w:t>«</w:t>
      </w:r>
      <w:r w:rsidRPr="00456F43">
        <w:rPr>
          <w:rFonts w:ascii="Times New Roman" w:hAnsi="Times New Roman" w:cs="Times New Roman"/>
          <w:color w:val="000000"/>
          <w:sz w:val="24"/>
          <w:szCs w:val="24"/>
        </w:rPr>
        <w:t>Облік і аудит</w:t>
      </w:r>
      <w:r w:rsidR="0094616A" w:rsidRPr="00456F43">
        <w:rPr>
          <w:rFonts w:ascii="Times New Roman" w:hAnsi="Times New Roman" w:cs="Times New Roman"/>
          <w:color w:val="000000"/>
          <w:sz w:val="24"/>
          <w:szCs w:val="24"/>
        </w:rPr>
        <w:t>»</w:t>
      </w:r>
      <w:r w:rsidRPr="00456F43">
        <w:rPr>
          <w:rFonts w:ascii="Times New Roman" w:hAnsi="Times New Roman" w:cs="Times New Roman"/>
          <w:color w:val="333333"/>
          <w:sz w:val="24"/>
          <w:szCs w:val="24"/>
          <w:shd w:val="clear" w:color="auto" w:fill="FFFFFF"/>
        </w:rPr>
        <w:t xml:space="preserve"> ПВНЗ </w:t>
      </w:r>
      <w:r w:rsidR="0094616A" w:rsidRPr="00456F43">
        <w:rPr>
          <w:rFonts w:ascii="Times New Roman" w:hAnsi="Times New Roman" w:cs="Times New Roman"/>
          <w:color w:val="333333"/>
          <w:sz w:val="24"/>
          <w:szCs w:val="24"/>
          <w:shd w:val="clear" w:color="auto" w:fill="FFFFFF"/>
        </w:rPr>
        <w:t>«</w:t>
      </w:r>
      <w:r w:rsidR="00EC342A" w:rsidRPr="00456F43">
        <w:rPr>
          <w:rFonts w:ascii="Times New Roman" w:hAnsi="Times New Roman" w:cs="Times New Roman"/>
          <w:color w:val="333333"/>
          <w:sz w:val="24"/>
          <w:szCs w:val="24"/>
          <w:shd w:val="clear" w:color="auto" w:fill="FFFFFF"/>
        </w:rPr>
        <w:t>Буковинський університет</w:t>
      </w:r>
      <w:r w:rsidR="0094616A" w:rsidRPr="00456F43">
        <w:rPr>
          <w:rFonts w:ascii="Times New Roman" w:hAnsi="Times New Roman" w:cs="Times New Roman"/>
          <w:color w:val="333333"/>
          <w:sz w:val="24"/>
          <w:szCs w:val="24"/>
          <w:shd w:val="clear" w:color="auto" w:fill="FFFFFF"/>
        </w:rPr>
        <w:t>»</w:t>
      </w:r>
    </w:p>
    <w:p w:rsidR="003241EB" w:rsidRPr="00456F43" w:rsidRDefault="003241EB" w:rsidP="003241EB">
      <w:pPr>
        <w:pStyle w:val="HTML"/>
        <w:shd w:val="clear" w:color="auto" w:fill="FFFFFF"/>
        <w:ind w:firstLine="567"/>
        <w:jc w:val="both"/>
        <w:rPr>
          <w:rFonts w:ascii="Times New Roman" w:eastAsia="Times New Roman" w:hAnsi="Times New Roman" w:cs="Times New Roman"/>
          <w:color w:val="000000"/>
          <w:sz w:val="24"/>
          <w:szCs w:val="24"/>
          <w:lang w:eastAsia="uk-UA"/>
        </w:rPr>
      </w:pPr>
      <w:r w:rsidRPr="00456F43">
        <w:rPr>
          <w:rFonts w:ascii="Times New Roman" w:eastAsia="Calibri" w:hAnsi="Times New Roman" w:cs="Times New Roman"/>
          <w:b/>
          <w:sz w:val="24"/>
          <w:szCs w:val="24"/>
        </w:rPr>
        <w:t xml:space="preserve">Храпкіна Валентина Валентинівна </w:t>
      </w:r>
      <w:r w:rsidR="00EC342A" w:rsidRPr="00456F43">
        <w:rPr>
          <w:rFonts w:ascii="Times New Roman" w:eastAsia="Calibri" w:hAnsi="Times New Roman" w:cs="Times New Roman"/>
          <w:b/>
          <w:sz w:val="24"/>
          <w:szCs w:val="24"/>
        </w:rPr>
        <w:t>–</w:t>
      </w:r>
      <w:r w:rsidRPr="00456F43">
        <w:rPr>
          <w:rFonts w:ascii="Times New Roman" w:eastAsia="Calibri" w:hAnsi="Times New Roman" w:cs="Times New Roman"/>
          <w:b/>
          <w:sz w:val="24"/>
          <w:szCs w:val="24"/>
        </w:rPr>
        <w:t xml:space="preserve"> </w:t>
      </w:r>
      <w:r w:rsidRPr="00456F43">
        <w:rPr>
          <w:rFonts w:ascii="Times New Roman" w:eastAsia="Calibri" w:hAnsi="Times New Roman" w:cs="Times New Roman"/>
          <w:sz w:val="24"/>
          <w:szCs w:val="24"/>
        </w:rPr>
        <w:t>доктор економічних наук, професор, професор кафедри</w:t>
      </w:r>
      <w:r w:rsidR="0082580E" w:rsidRPr="00456F43">
        <w:rPr>
          <w:rFonts w:ascii="Times New Roman" w:eastAsia="Calibri" w:hAnsi="Times New Roman" w:cs="Times New Roman"/>
          <w:sz w:val="24"/>
          <w:szCs w:val="24"/>
        </w:rPr>
        <w:t xml:space="preserve"> </w:t>
      </w:r>
      <w:r w:rsidRPr="00456F43">
        <w:rPr>
          <w:rFonts w:ascii="Times New Roman" w:eastAsia="Times New Roman" w:hAnsi="Times New Roman" w:cs="Times New Roman"/>
          <w:color w:val="000000"/>
          <w:sz w:val="24"/>
          <w:szCs w:val="24"/>
          <w:lang w:eastAsia="uk-UA"/>
        </w:rPr>
        <w:t xml:space="preserve">маркетингу та управління бізнесом Національного університету </w:t>
      </w:r>
      <w:r w:rsidR="0094616A" w:rsidRPr="00456F43">
        <w:rPr>
          <w:rFonts w:ascii="Times New Roman" w:eastAsia="Times New Roman" w:hAnsi="Times New Roman" w:cs="Times New Roman"/>
          <w:color w:val="000000"/>
          <w:sz w:val="24"/>
          <w:szCs w:val="24"/>
          <w:lang w:eastAsia="uk-UA"/>
        </w:rPr>
        <w:t>«</w:t>
      </w:r>
      <w:r w:rsidRPr="00456F43">
        <w:rPr>
          <w:rFonts w:ascii="Times New Roman" w:eastAsia="Times New Roman" w:hAnsi="Times New Roman" w:cs="Times New Roman"/>
          <w:color w:val="000000"/>
          <w:sz w:val="24"/>
          <w:szCs w:val="24"/>
          <w:lang w:eastAsia="uk-UA"/>
        </w:rPr>
        <w:t>Києво-Могилянська академія</w:t>
      </w:r>
      <w:r w:rsidR="0094616A" w:rsidRPr="00456F43">
        <w:rPr>
          <w:rFonts w:ascii="Times New Roman" w:eastAsia="Times New Roman" w:hAnsi="Times New Roman" w:cs="Times New Roman"/>
          <w:color w:val="000000"/>
          <w:sz w:val="24"/>
          <w:szCs w:val="24"/>
          <w:lang w:eastAsia="uk-UA"/>
        </w:rPr>
        <w:t>»</w:t>
      </w:r>
    </w:p>
    <w:p w:rsidR="003241EB" w:rsidRPr="00C2742E" w:rsidRDefault="003241EB" w:rsidP="003241EB">
      <w:pPr>
        <w:pStyle w:val="HTML"/>
        <w:shd w:val="clear" w:color="auto" w:fill="FFFFFF"/>
        <w:ind w:firstLine="567"/>
        <w:jc w:val="both"/>
        <w:rPr>
          <w:rFonts w:ascii="Times New Roman" w:eastAsia="Times New Roman" w:hAnsi="Times New Roman" w:cs="Times New Roman"/>
          <w:color w:val="000000"/>
          <w:sz w:val="28"/>
          <w:szCs w:val="28"/>
          <w:lang w:eastAsia="uk-UA"/>
        </w:rPr>
      </w:pPr>
    </w:p>
    <w:p w:rsidR="003241EB" w:rsidRPr="00C2742E" w:rsidRDefault="003241EB" w:rsidP="003241EB">
      <w:pPr>
        <w:pStyle w:val="HTML"/>
        <w:shd w:val="clear" w:color="auto" w:fill="FFFFFF"/>
        <w:ind w:firstLine="567"/>
        <w:jc w:val="both"/>
        <w:rPr>
          <w:rFonts w:ascii="Times New Roman" w:eastAsia="Times New Roman" w:hAnsi="Times New Roman" w:cs="Times New Roman"/>
          <w:color w:val="000000"/>
          <w:sz w:val="28"/>
          <w:szCs w:val="28"/>
          <w:lang w:eastAsia="uk-UA"/>
        </w:rPr>
      </w:pPr>
    </w:p>
    <w:p w:rsidR="003241EB" w:rsidRPr="00C2742E" w:rsidRDefault="00456F43" w:rsidP="00456F43">
      <w:pPr>
        <w:spacing w:after="0" w:line="240" w:lineRule="auto"/>
        <w:jc w:val="both"/>
        <w:rPr>
          <w:rFonts w:ascii="Times New Roman" w:eastAsia="Calibri" w:hAnsi="Times New Roman" w:cs="Times New Roman"/>
          <w:b/>
          <w:sz w:val="28"/>
          <w:szCs w:val="28"/>
        </w:rPr>
      </w:pPr>
      <w:r>
        <w:rPr>
          <w:rFonts w:ascii="Times New Roman" w:eastAsia="Times New Roman" w:hAnsi="Times New Roman" w:cs="Times New Roman"/>
          <w:b/>
          <w:color w:val="000000"/>
          <w:sz w:val="28"/>
          <w:szCs w:val="28"/>
          <w:lang w:eastAsia="uk-UA"/>
        </w:rPr>
        <w:t xml:space="preserve">К-45  </w:t>
      </w:r>
      <w:r w:rsidR="003241EB" w:rsidRPr="00C2742E">
        <w:rPr>
          <w:rFonts w:ascii="Times New Roman" w:eastAsia="Times New Roman" w:hAnsi="Times New Roman" w:cs="Times New Roman"/>
          <w:b/>
          <w:color w:val="000000"/>
          <w:sz w:val="28"/>
          <w:szCs w:val="28"/>
          <w:lang w:eastAsia="uk-UA"/>
        </w:rPr>
        <w:t>Кифяк О. В. Теоретико-методологічний базис формування туристичних дестинацій у західноукраїнських прикордонних регіонах</w:t>
      </w:r>
      <w:r>
        <w:rPr>
          <w:rFonts w:ascii="Times New Roman" w:eastAsia="Times New Roman" w:hAnsi="Times New Roman" w:cs="Times New Roman"/>
          <w:b/>
          <w:color w:val="000000"/>
          <w:sz w:val="28"/>
          <w:szCs w:val="28"/>
          <w:lang w:eastAsia="uk-UA"/>
        </w:rPr>
        <w:t>. Тернопіль : ЗУНУ, 2021. 332 с.</w:t>
      </w:r>
      <w:r w:rsidR="0082580E" w:rsidRPr="00C2742E">
        <w:rPr>
          <w:rFonts w:ascii="Times New Roman" w:eastAsia="Times New Roman" w:hAnsi="Times New Roman" w:cs="Times New Roman"/>
          <w:b/>
          <w:color w:val="000000"/>
          <w:sz w:val="28"/>
          <w:szCs w:val="28"/>
          <w:lang w:eastAsia="uk-UA"/>
        </w:rPr>
        <w:t xml:space="preserve"> </w:t>
      </w:r>
    </w:p>
    <w:p w:rsidR="003241EB" w:rsidRPr="00C2742E" w:rsidRDefault="003241EB" w:rsidP="003241EB">
      <w:pPr>
        <w:shd w:val="clear" w:color="auto" w:fill="FFFFFF"/>
        <w:tabs>
          <w:tab w:val="left" w:pos="567"/>
          <w:tab w:val="left" w:pos="1134"/>
          <w:tab w:val="left" w:pos="1276"/>
          <w:tab w:val="left" w:pos="1418"/>
        </w:tabs>
        <w:spacing w:before="100" w:beforeAutospacing="1" w:after="100" w:afterAutospacing="1" w:line="240" w:lineRule="auto"/>
        <w:ind w:firstLine="567"/>
        <w:contextualSpacing/>
        <w:jc w:val="both"/>
        <w:rPr>
          <w:rFonts w:ascii="Times New Roman" w:eastAsia="Calibri" w:hAnsi="Times New Roman" w:cs="Times New Roman"/>
          <w:b/>
          <w:bCs/>
          <w:sz w:val="32"/>
          <w:szCs w:val="32"/>
          <w:shd w:val="clear" w:color="auto" w:fill="FFFFFF"/>
        </w:rPr>
      </w:pPr>
    </w:p>
    <w:p w:rsidR="003241EB" w:rsidRPr="00C2742E" w:rsidRDefault="003241EB" w:rsidP="003241EB">
      <w:pPr>
        <w:shd w:val="clear" w:color="auto" w:fill="FFFFFF"/>
        <w:spacing w:after="0" w:line="240" w:lineRule="auto"/>
        <w:ind w:firstLine="567"/>
        <w:contextualSpacing/>
        <w:jc w:val="both"/>
        <w:rPr>
          <w:rFonts w:ascii="Times New Roman" w:eastAsia="Calibri" w:hAnsi="Times New Roman" w:cs="Times New Roman"/>
          <w:i/>
          <w:sz w:val="28"/>
          <w:szCs w:val="28"/>
        </w:rPr>
      </w:pPr>
      <w:r w:rsidRPr="00C2742E">
        <w:rPr>
          <w:rFonts w:ascii="Times New Roman" w:eastAsia="Calibri" w:hAnsi="Times New Roman" w:cs="Times New Roman"/>
          <w:bCs/>
          <w:i/>
          <w:sz w:val="28"/>
          <w:szCs w:val="28"/>
          <w:shd w:val="clear" w:color="auto" w:fill="FFFFFF"/>
        </w:rPr>
        <w:t xml:space="preserve">У монографії представлено результати дослідження перспектив формування туристичних дестинацій у західноукраїнських прикордонних регіонах та їх теоретико-методологічне забезпечення. На цій основі визначено базові теорії </w:t>
      </w:r>
      <w:r w:rsidRPr="00C2742E">
        <w:rPr>
          <w:rFonts w:ascii="Times New Roman" w:eastAsia="Calibri" w:hAnsi="Times New Roman" w:cs="Times New Roman"/>
          <w:i/>
          <w:color w:val="000000"/>
          <w:sz w:val="28"/>
          <w:szCs w:val="28"/>
          <w:lang w:eastAsia="uk-UA"/>
        </w:rPr>
        <w:t>формування туристичних дестинацій, встановлено принципи формування та регіональні чинники впливу. Запропоновано м</w:t>
      </w:r>
      <w:r w:rsidRPr="00C2742E">
        <w:rPr>
          <w:rFonts w:ascii="Times New Roman" w:eastAsia="Calibri" w:hAnsi="Times New Roman" w:cs="Times New Roman"/>
          <w:i/>
          <w:sz w:val="28"/>
          <w:szCs w:val="28"/>
        </w:rPr>
        <w:t>етодологічний концепт відбору території як потенційної</w:t>
      </w:r>
      <w:r w:rsidR="0082580E" w:rsidRPr="00C2742E">
        <w:rPr>
          <w:rFonts w:ascii="Times New Roman" w:eastAsia="Calibri" w:hAnsi="Times New Roman" w:cs="Times New Roman"/>
          <w:i/>
          <w:sz w:val="28"/>
          <w:szCs w:val="28"/>
        </w:rPr>
        <w:t xml:space="preserve"> </w:t>
      </w:r>
      <w:r w:rsidRPr="00C2742E">
        <w:rPr>
          <w:rFonts w:ascii="Times New Roman" w:eastAsia="Calibri" w:hAnsi="Times New Roman" w:cs="Times New Roman"/>
          <w:i/>
          <w:sz w:val="28"/>
          <w:szCs w:val="28"/>
        </w:rPr>
        <w:t>туристичної дестинації.</w:t>
      </w:r>
    </w:p>
    <w:p w:rsidR="003241EB" w:rsidRPr="00C2742E" w:rsidRDefault="003241EB" w:rsidP="003241EB">
      <w:pPr>
        <w:tabs>
          <w:tab w:val="left" w:pos="2552"/>
          <w:tab w:val="left" w:pos="3100"/>
        </w:tabs>
        <w:spacing w:after="0" w:line="240" w:lineRule="auto"/>
        <w:ind w:firstLine="426"/>
        <w:jc w:val="both"/>
        <w:rPr>
          <w:rFonts w:ascii="Times New Roman" w:eastAsia="Calibri" w:hAnsi="Times New Roman" w:cs="Times New Roman"/>
          <w:b/>
          <w:bCs/>
          <w:i/>
          <w:sz w:val="28"/>
          <w:szCs w:val="28"/>
          <w:shd w:val="clear" w:color="auto" w:fill="FFFFFF"/>
        </w:rPr>
      </w:pPr>
      <w:r w:rsidRPr="00C2742E">
        <w:rPr>
          <w:rFonts w:ascii="Times New Roman" w:eastAsia="Calibri" w:hAnsi="Times New Roman" w:cs="Times New Roman"/>
          <w:i/>
          <w:sz w:val="28"/>
          <w:szCs w:val="28"/>
        </w:rPr>
        <w:t xml:space="preserve">В роботі розроблено </w:t>
      </w:r>
      <w:r w:rsidRPr="00C2742E">
        <w:rPr>
          <w:rFonts w:ascii="Times New Roman" w:eastAsia="Calibri" w:hAnsi="Times New Roman" w:cs="Times New Roman"/>
          <w:bCs/>
          <w:i/>
          <w:kern w:val="36"/>
          <w:sz w:val="28"/>
          <w:szCs w:val="28"/>
          <w:lang w:eastAsia="uk-UA"/>
        </w:rPr>
        <w:t>систему індикаторів функціонування</w:t>
      </w:r>
      <w:r w:rsidR="0082580E" w:rsidRPr="00C2742E">
        <w:rPr>
          <w:rFonts w:ascii="Times New Roman" w:eastAsia="Calibri" w:hAnsi="Times New Roman" w:cs="Times New Roman"/>
          <w:bCs/>
          <w:i/>
          <w:kern w:val="36"/>
          <w:sz w:val="28"/>
          <w:szCs w:val="28"/>
          <w:lang w:eastAsia="uk-UA"/>
        </w:rPr>
        <w:t xml:space="preserve"> </w:t>
      </w:r>
      <w:r w:rsidRPr="00C2742E">
        <w:rPr>
          <w:rFonts w:ascii="Times New Roman" w:eastAsia="Calibri" w:hAnsi="Times New Roman" w:cs="Times New Roman"/>
          <w:bCs/>
          <w:i/>
          <w:kern w:val="36"/>
          <w:sz w:val="28"/>
          <w:szCs w:val="28"/>
          <w:lang w:eastAsia="uk-UA"/>
        </w:rPr>
        <w:t>туристичних дестинацій, оптимізовано м</w:t>
      </w:r>
      <w:r w:rsidRPr="00C2742E">
        <w:rPr>
          <w:rFonts w:ascii="Times New Roman" w:eastAsia="Calibri" w:hAnsi="Times New Roman" w:cs="Times New Roman"/>
          <w:i/>
          <w:sz w:val="28"/>
          <w:szCs w:val="28"/>
        </w:rPr>
        <w:t>етодику</w:t>
      </w:r>
      <w:r w:rsidR="0082580E" w:rsidRPr="00C2742E">
        <w:rPr>
          <w:rFonts w:ascii="Times New Roman" w:eastAsia="Calibri" w:hAnsi="Times New Roman" w:cs="Times New Roman"/>
          <w:i/>
          <w:sz w:val="28"/>
          <w:szCs w:val="28"/>
        </w:rPr>
        <w:t xml:space="preserve"> </w:t>
      </w:r>
      <w:r w:rsidRPr="00C2742E">
        <w:rPr>
          <w:rFonts w:ascii="Times New Roman" w:eastAsia="Calibri" w:hAnsi="Times New Roman" w:cs="Times New Roman"/>
          <w:i/>
          <w:sz w:val="28"/>
          <w:szCs w:val="28"/>
        </w:rPr>
        <w:t>розрахунку обсягу наданих послуг та</w:t>
      </w:r>
      <w:r w:rsidR="0082580E" w:rsidRPr="00C2742E">
        <w:rPr>
          <w:rFonts w:ascii="Times New Roman" w:eastAsia="Calibri" w:hAnsi="Times New Roman" w:cs="Times New Roman"/>
          <w:i/>
          <w:sz w:val="28"/>
          <w:szCs w:val="28"/>
        </w:rPr>
        <w:t xml:space="preserve"> </w:t>
      </w:r>
      <w:r w:rsidRPr="00C2742E">
        <w:rPr>
          <w:rFonts w:ascii="Times New Roman" w:eastAsia="Calibri" w:hAnsi="Times New Roman" w:cs="Times New Roman"/>
          <w:i/>
          <w:sz w:val="28"/>
          <w:szCs w:val="28"/>
        </w:rPr>
        <w:t>визначення чисельності туристів, запропоновано інструментарій</w:t>
      </w:r>
      <w:r w:rsidR="0082580E" w:rsidRPr="00C2742E">
        <w:rPr>
          <w:rFonts w:ascii="Times New Roman" w:eastAsia="Calibri" w:hAnsi="Times New Roman" w:cs="Times New Roman"/>
          <w:i/>
          <w:sz w:val="28"/>
          <w:szCs w:val="28"/>
        </w:rPr>
        <w:t xml:space="preserve"> </w:t>
      </w:r>
      <w:r w:rsidRPr="00C2742E">
        <w:rPr>
          <w:rFonts w:ascii="Times New Roman" w:eastAsia="Calibri" w:hAnsi="Times New Roman" w:cs="Times New Roman"/>
          <w:i/>
          <w:sz w:val="28"/>
          <w:szCs w:val="28"/>
        </w:rPr>
        <w:t xml:space="preserve">формування та розвитку туристичних дестинацій. На основі </w:t>
      </w:r>
      <w:r w:rsidR="00C2742E" w:rsidRPr="00C2742E">
        <w:rPr>
          <w:rFonts w:ascii="Times New Roman" w:eastAsia="Calibri" w:hAnsi="Times New Roman" w:cs="Times New Roman"/>
          <w:i/>
          <w:sz w:val="28"/>
          <w:szCs w:val="28"/>
        </w:rPr>
        <w:t>об’єднаних</w:t>
      </w:r>
      <w:r w:rsidRPr="00C2742E">
        <w:rPr>
          <w:rFonts w:ascii="Times New Roman" w:eastAsia="Calibri" w:hAnsi="Times New Roman" w:cs="Times New Roman"/>
          <w:i/>
          <w:sz w:val="28"/>
          <w:szCs w:val="28"/>
        </w:rPr>
        <w:t xml:space="preserve"> територіальних громад, єврорегіонів, кластерів, бізнес</w:t>
      </w:r>
      <w:r w:rsidR="00EC342A" w:rsidRPr="00C2742E">
        <w:rPr>
          <w:rFonts w:ascii="Times New Roman" w:eastAsia="Calibri" w:hAnsi="Times New Roman" w:cs="Times New Roman"/>
          <w:i/>
          <w:sz w:val="28"/>
          <w:szCs w:val="28"/>
        </w:rPr>
        <w:t>-</w:t>
      </w:r>
      <w:r w:rsidRPr="00C2742E">
        <w:rPr>
          <w:rFonts w:ascii="Times New Roman" w:eastAsia="Calibri" w:hAnsi="Times New Roman" w:cs="Times New Roman"/>
          <w:i/>
          <w:sz w:val="28"/>
          <w:szCs w:val="28"/>
        </w:rPr>
        <w:t xml:space="preserve">інкубаторів та інших транскордонних утворень обґрунтовано </w:t>
      </w:r>
      <w:r w:rsidR="00EC342A" w:rsidRPr="00C2742E">
        <w:rPr>
          <w:rFonts w:ascii="Times New Roman" w:eastAsia="Calibri" w:hAnsi="Times New Roman" w:cs="Times New Roman"/>
          <w:i/>
          <w:sz w:val="28"/>
          <w:szCs w:val="28"/>
        </w:rPr>
        <w:t xml:space="preserve">механізм </w:t>
      </w:r>
      <w:r w:rsidRPr="00C2742E">
        <w:rPr>
          <w:rFonts w:ascii="Times New Roman" w:eastAsia="Calibri" w:hAnsi="Times New Roman" w:cs="Times New Roman"/>
          <w:i/>
          <w:sz w:val="28"/>
          <w:szCs w:val="28"/>
        </w:rPr>
        <w:t xml:space="preserve">формування туристичних дестинацій. </w:t>
      </w:r>
    </w:p>
    <w:p w:rsidR="003241EB" w:rsidRPr="00C2742E" w:rsidRDefault="003241EB" w:rsidP="003241EB">
      <w:pPr>
        <w:shd w:val="clear" w:color="auto" w:fill="FFFFFF"/>
        <w:tabs>
          <w:tab w:val="left" w:pos="567"/>
          <w:tab w:val="left" w:pos="1134"/>
          <w:tab w:val="left" w:pos="1276"/>
          <w:tab w:val="left" w:pos="1418"/>
        </w:tabs>
        <w:spacing w:after="0" w:line="240" w:lineRule="auto"/>
        <w:ind w:firstLine="567"/>
        <w:contextualSpacing/>
        <w:jc w:val="both"/>
        <w:rPr>
          <w:rFonts w:ascii="Times New Roman" w:eastAsia="Calibri" w:hAnsi="Times New Roman" w:cs="Times New Roman"/>
          <w:bCs/>
          <w:i/>
          <w:sz w:val="28"/>
          <w:szCs w:val="28"/>
          <w:shd w:val="clear" w:color="auto" w:fill="FFFFFF"/>
        </w:rPr>
      </w:pPr>
      <w:r w:rsidRPr="00C2742E">
        <w:rPr>
          <w:rFonts w:ascii="Times New Roman" w:eastAsia="Calibri" w:hAnsi="Times New Roman" w:cs="Times New Roman"/>
          <w:bCs/>
          <w:i/>
          <w:sz w:val="28"/>
          <w:szCs w:val="28"/>
          <w:shd w:val="clear" w:color="auto" w:fill="FFFFFF"/>
        </w:rPr>
        <w:t xml:space="preserve">Наукове дослідження визначає стратегічні пріоритети та концептуальні засади розвитку туристичних дестинацій шляхом використання інформаційних технологій, сценарного прогнозування та стратегічного планування. </w:t>
      </w:r>
    </w:p>
    <w:p w:rsidR="003241EB" w:rsidRPr="00C2742E" w:rsidRDefault="003241EB" w:rsidP="003241EB">
      <w:pPr>
        <w:shd w:val="clear" w:color="auto" w:fill="FFFFFF"/>
        <w:tabs>
          <w:tab w:val="left" w:pos="567"/>
          <w:tab w:val="left" w:pos="1134"/>
          <w:tab w:val="left" w:pos="1276"/>
          <w:tab w:val="left" w:pos="1418"/>
        </w:tabs>
        <w:spacing w:after="0" w:line="240" w:lineRule="auto"/>
        <w:ind w:firstLine="567"/>
        <w:contextualSpacing/>
        <w:jc w:val="both"/>
        <w:rPr>
          <w:rFonts w:ascii="Times New Roman" w:eastAsia="Calibri" w:hAnsi="Times New Roman" w:cs="Times New Roman"/>
          <w:bCs/>
          <w:i/>
          <w:sz w:val="28"/>
          <w:szCs w:val="28"/>
          <w:shd w:val="clear" w:color="auto" w:fill="FFFFFF"/>
        </w:rPr>
      </w:pPr>
      <w:r w:rsidRPr="00C2742E">
        <w:rPr>
          <w:rFonts w:ascii="Times New Roman" w:eastAsia="Calibri" w:hAnsi="Times New Roman" w:cs="Times New Roman"/>
          <w:bCs/>
          <w:i/>
          <w:sz w:val="28"/>
          <w:szCs w:val="28"/>
          <w:shd w:val="clear" w:color="auto" w:fill="FFFFFF"/>
        </w:rPr>
        <w:t>Видання буде корисним для науковців, представників органів місцевого самоврядування, фахівців туристичного бізнесу та інших зацікавлених осіб.</w:t>
      </w:r>
    </w:p>
    <w:p w:rsidR="003241EB" w:rsidRPr="00C2742E" w:rsidRDefault="0082580E" w:rsidP="003241EB">
      <w:pPr>
        <w:shd w:val="clear" w:color="auto" w:fill="FFFFFF"/>
        <w:tabs>
          <w:tab w:val="left" w:pos="567"/>
          <w:tab w:val="left" w:pos="1134"/>
          <w:tab w:val="left" w:pos="1276"/>
          <w:tab w:val="left" w:pos="1418"/>
        </w:tabs>
        <w:spacing w:before="100" w:beforeAutospacing="1" w:after="100" w:afterAutospacing="1" w:line="240" w:lineRule="auto"/>
        <w:contextualSpacing/>
        <w:jc w:val="both"/>
        <w:rPr>
          <w:rFonts w:ascii="Times New Roman" w:eastAsia="Calibri" w:hAnsi="Times New Roman" w:cs="Times New Roman"/>
          <w:b/>
          <w:bCs/>
          <w:sz w:val="28"/>
          <w:szCs w:val="28"/>
          <w:shd w:val="clear" w:color="auto" w:fill="FFFFFF"/>
        </w:rPr>
      </w:pPr>
      <w:r w:rsidRPr="00C2742E">
        <w:rPr>
          <w:rFonts w:ascii="Times New Roman" w:eastAsia="Calibri" w:hAnsi="Times New Roman" w:cs="Times New Roman"/>
          <w:b/>
          <w:bCs/>
          <w:sz w:val="28"/>
          <w:szCs w:val="28"/>
          <w:shd w:val="clear" w:color="auto" w:fill="FFFFFF"/>
        </w:rPr>
        <w:t xml:space="preserve">  </w:t>
      </w:r>
    </w:p>
    <w:p w:rsidR="003241EB" w:rsidRPr="00C2742E" w:rsidRDefault="003241EB" w:rsidP="003241EB">
      <w:pPr>
        <w:shd w:val="clear" w:color="auto" w:fill="FFFFFF"/>
        <w:tabs>
          <w:tab w:val="left" w:pos="567"/>
          <w:tab w:val="left" w:pos="1134"/>
          <w:tab w:val="left" w:pos="1276"/>
          <w:tab w:val="left" w:pos="1418"/>
        </w:tabs>
        <w:spacing w:before="100" w:beforeAutospacing="1" w:after="100" w:afterAutospacing="1" w:line="240" w:lineRule="auto"/>
        <w:contextualSpacing/>
        <w:jc w:val="both"/>
        <w:rPr>
          <w:rFonts w:ascii="Times New Roman" w:eastAsia="Calibri" w:hAnsi="Times New Roman" w:cs="Times New Roman"/>
          <w:b/>
          <w:bCs/>
          <w:sz w:val="28"/>
          <w:szCs w:val="28"/>
          <w:shd w:val="clear" w:color="auto" w:fill="FFFFFF"/>
        </w:rPr>
      </w:pPr>
      <w:r w:rsidRPr="00C2742E">
        <w:rPr>
          <w:rFonts w:ascii="Times New Roman" w:eastAsia="Calibri" w:hAnsi="Times New Roman" w:cs="Times New Roman"/>
          <w:b/>
          <w:bCs/>
          <w:sz w:val="28"/>
          <w:szCs w:val="28"/>
          <w:shd w:val="clear" w:color="auto" w:fill="FFFFFF"/>
        </w:rPr>
        <w:t>ISBN</w:t>
      </w:r>
      <w:r w:rsidR="00456F43">
        <w:rPr>
          <w:rFonts w:ascii="Times New Roman" w:eastAsia="Calibri" w:hAnsi="Times New Roman" w:cs="Times New Roman"/>
          <w:b/>
          <w:bCs/>
          <w:sz w:val="28"/>
          <w:szCs w:val="28"/>
          <w:shd w:val="clear" w:color="auto" w:fill="FFFFFF"/>
        </w:rPr>
        <w:t xml:space="preserve"> 978-966-654-633-6</w:t>
      </w:r>
    </w:p>
    <w:p w:rsidR="00E309F7" w:rsidRPr="00C2742E" w:rsidRDefault="00E309F7" w:rsidP="00742205">
      <w:pPr>
        <w:spacing w:after="0" w:line="240" w:lineRule="auto"/>
        <w:jc w:val="center"/>
        <w:rPr>
          <w:rFonts w:ascii="Times New Roman" w:eastAsia="Calibri" w:hAnsi="Times New Roman" w:cs="Times New Roman"/>
          <w:b/>
          <w:sz w:val="32"/>
          <w:szCs w:val="32"/>
        </w:rPr>
      </w:pPr>
    </w:p>
    <w:p w:rsidR="00E309F7" w:rsidRPr="00C2742E" w:rsidRDefault="00E309F7" w:rsidP="00742205">
      <w:pPr>
        <w:spacing w:after="0" w:line="240" w:lineRule="auto"/>
        <w:jc w:val="center"/>
        <w:rPr>
          <w:rFonts w:ascii="Times New Roman" w:eastAsia="Calibri" w:hAnsi="Times New Roman" w:cs="Times New Roman"/>
          <w:b/>
          <w:sz w:val="32"/>
          <w:szCs w:val="32"/>
        </w:rPr>
      </w:pPr>
    </w:p>
    <w:p w:rsidR="0082580E" w:rsidRPr="00C2742E" w:rsidRDefault="0082580E" w:rsidP="0082580E">
      <w:pPr>
        <w:spacing w:after="0" w:line="240" w:lineRule="auto"/>
        <w:jc w:val="center"/>
        <w:rPr>
          <w:rFonts w:ascii="Times New Roman" w:eastAsia="Calibri" w:hAnsi="Times New Roman" w:cs="Times New Roman"/>
          <w:b/>
          <w:sz w:val="32"/>
          <w:szCs w:val="32"/>
        </w:rPr>
      </w:pPr>
      <w:r w:rsidRPr="00C2742E">
        <w:rPr>
          <w:rFonts w:ascii="Times New Roman" w:eastAsia="Calibri" w:hAnsi="Times New Roman" w:cs="Times New Roman"/>
          <w:b/>
          <w:sz w:val="32"/>
          <w:szCs w:val="32"/>
        </w:rPr>
        <w:lastRenderedPageBreak/>
        <w:t>Передмова</w:t>
      </w:r>
    </w:p>
    <w:p w:rsidR="0082580E" w:rsidRPr="00C2742E" w:rsidRDefault="0082580E" w:rsidP="0082580E">
      <w:pPr>
        <w:spacing w:after="0" w:line="240" w:lineRule="auto"/>
        <w:jc w:val="center"/>
        <w:rPr>
          <w:rFonts w:ascii="Times New Roman" w:eastAsia="Calibri" w:hAnsi="Times New Roman" w:cs="Times New Roman"/>
          <w:b/>
          <w:sz w:val="28"/>
          <w:szCs w:val="28"/>
        </w:rPr>
      </w:pPr>
    </w:p>
    <w:p w:rsidR="0082580E" w:rsidRPr="00C2742E" w:rsidRDefault="0082580E" w:rsidP="0082580E">
      <w:pPr>
        <w:spacing w:after="0" w:line="240" w:lineRule="auto"/>
        <w:ind w:firstLine="539"/>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 xml:space="preserve">Трансформація економіки України та її оновлення, що відповідає викликам та змінам, які відбуваються у світовому соціальному та економічному порядку, що пов’язані з поширенням коронавірусної інфекції </w:t>
      </w:r>
      <w:r w:rsidRPr="00C2742E">
        <w:rPr>
          <w:rFonts w:ascii="Times New Roman" w:eastAsia="Calibri" w:hAnsi="Times New Roman" w:cs="Times New Roman"/>
          <w:sz w:val="28"/>
          <w:szCs w:val="28"/>
          <w:shd w:val="clear" w:color="auto" w:fill="FFFFFF"/>
        </w:rPr>
        <w:t>SARS-CoV-2, обу</w:t>
      </w:r>
      <w:r w:rsidRPr="00C2742E">
        <w:rPr>
          <w:rFonts w:ascii="Times New Roman" w:eastAsia="Calibri" w:hAnsi="Times New Roman" w:cs="Times New Roman"/>
          <w:sz w:val="28"/>
          <w:szCs w:val="28"/>
        </w:rPr>
        <w:t xml:space="preserve">мовлює необхідність пошуку нових підходів до дослідження закономірностей і принципів розміщення продуктивних сил, оцінки значної кількості взаємопов'язаних факторів, виявлення особливостей і тенденцій у розміщенні виробництв, зумовлених системою соціально-економічних відносин, науково-технічним прогресом, вимогами економічної раціональності. </w:t>
      </w:r>
    </w:p>
    <w:p w:rsidR="0082580E" w:rsidRPr="00C2742E" w:rsidRDefault="0082580E" w:rsidP="0082580E">
      <w:pPr>
        <w:spacing w:after="0" w:line="240" w:lineRule="auto"/>
        <w:ind w:firstLine="539"/>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 xml:space="preserve">Нині, у теоретичних викладках наукових засад розміщення продуктивних сил, почали виявлятися факти інституційної, соціокультурної і соціоекономічної спрямованості. Враховуючи те, що продуктивні сили в різних своїх поєднаннях і комбінаціях завжди прив'язувалися і зосереджувалися в межах певних географічних ареалів та на конкретних територіях, виникла потреба доповнити об'єкт теорії розміщення продуктивних сил параметрами кожного окремого регіону, прикладними методами регіонального аналізу, впровадженням нових видів економічної діяльності. </w:t>
      </w:r>
    </w:p>
    <w:p w:rsidR="0082580E" w:rsidRPr="00C2742E" w:rsidRDefault="0082580E" w:rsidP="0082580E">
      <w:pPr>
        <w:spacing w:after="0" w:line="240" w:lineRule="auto"/>
        <w:ind w:firstLine="539"/>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Важливим фактором впливу на ключові види економічної діяльності (такі, як транспорт, харчова промисловість, торгівля, будівництво, сільське господарство, виробництво споживчих товарів та ін.) є туризм, що виступає своєрідним каталізатором соціально-економічного розвитку.</w:t>
      </w:r>
    </w:p>
    <w:p w:rsidR="0082580E" w:rsidRPr="00C2742E" w:rsidRDefault="0082580E" w:rsidP="0082580E">
      <w:pPr>
        <w:spacing w:after="0" w:line="240" w:lineRule="auto"/>
        <w:ind w:firstLine="539"/>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 xml:space="preserve">Сфера туризму за минуле десятиріччя (2010-2019) стала однією з найбільш динамічних і швидкозростаючих галузей сфери послуг у світовій економіці. За даними </w:t>
      </w:r>
      <w:r w:rsidRPr="00C2742E">
        <w:rPr>
          <w:rFonts w:ascii="Times New Roman" w:eastAsia="Calibri" w:hAnsi="Times New Roman" w:cs="Times New Roman"/>
          <w:sz w:val="28"/>
          <w:szCs w:val="28"/>
          <w:shd w:val="clear" w:color="auto" w:fill="FFFFFF"/>
        </w:rPr>
        <w:t>Всесвітньої ради з подорожей і туризму (WTTC)</w:t>
      </w:r>
      <w:r w:rsidRPr="00C2742E">
        <w:rPr>
          <w:rFonts w:ascii="Times New Roman" w:eastAsia="Calibri" w:hAnsi="Times New Roman" w:cs="Times New Roman"/>
          <w:sz w:val="28"/>
          <w:szCs w:val="28"/>
        </w:rPr>
        <w:t xml:space="preserve">, загальний внесок туристичної діяльності у формування світового ВВП у 2019 році склав 10,4% [1]. Значення туризму як джерела зайнятості, чинника розвитку місцевої економіки, культури, збереження екологічної рівноваги, розбудови загальної та спеціальної інфраструктури відображено в багатьох програмних документах сталого розвитку. Лише у 2019 році глобальна сфера туризму забезпечувала (прямо та побічно) близько 330 млн робочих місць, що еквівалентно 10,3% від загального рівня зайнятості, тобто робоче місце в туризмі є одним з 10 робочих місць у світі [1]. На кожне основне робоче місце, безпосередньо створене у сфері туризму, побічно або опосередковано припадає близько 1,5 додаткових робочих місць. Лише в готелях та ресторанах у світі зайнято 144 млн осіб [2]. До їх чисельності входять близько 44 млн самозайнятих працівників і 7 млн роботодавців [3]. Більшість туристичних підприємств складають малі та середні підприємства, які налічують менше, ніж 50 працівників. Приблизно 30% всієї робочої сили зайнято в компаніях з 2-9 працівниками [4]. </w:t>
      </w:r>
    </w:p>
    <w:p w:rsidR="0082580E" w:rsidRPr="00C2742E" w:rsidRDefault="0082580E" w:rsidP="0082580E">
      <w:pPr>
        <w:spacing w:after="0" w:line="240" w:lineRule="auto"/>
        <w:ind w:firstLine="539"/>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lastRenderedPageBreak/>
        <w:t>З досвіду розвинутих країн і тих, що розвиваються, туризм входить до числа ключових пріоритетів економічного розвитку з урахуванням глобальної економічної кризи [5].</w:t>
      </w:r>
    </w:p>
    <w:p w:rsidR="0082580E" w:rsidRPr="00C2742E" w:rsidRDefault="0082580E" w:rsidP="0082580E">
      <w:pPr>
        <w:spacing w:after="0" w:line="240" w:lineRule="auto"/>
        <w:ind w:firstLine="539"/>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Туризм, за своєю природою, пов'язаний з регіонами та регіональними особливостями, які відрізняються природними, географічними, соціальними і економічними характеристиками, наявністю унікальних рекреаційних ресурсів, пам’яток історії, культури, архітектури, звичаїв, обрядів, традицій, що вимагає аналізу становлення і розвитку туризму з позицій регіонального підходу. При цьому, зробивши основний акцент у дослідженнях на розвиток туризму в регіонах України, можна домогтися підвищення туристичної привабливості країни в цілому.</w:t>
      </w:r>
    </w:p>
    <w:p w:rsidR="0082580E" w:rsidRPr="00C2742E" w:rsidRDefault="0082580E" w:rsidP="0082580E">
      <w:pPr>
        <w:spacing w:after="0" w:line="240" w:lineRule="auto"/>
        <w:ind w:firstLine="539"/>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Туризм, з позицій інтересів регіонального розвитку, розглядається як цільовий ресурс відновлення життєвих сил відвідувачів з інших регіонів та місцевого населення, як самостійний господарський комплекс, що забезпечує зайнятість і надходження доходів в регіон, як фактор збереження природно-рекреаційного потенціалу та підвищення конкурентоспроможності регіону. Водночас, регіон або певна територія, на якій розташовуються об'єкти туристичного інтересу та інфраструктура, яка обслуговує туристів, є місцем задоволення туристичного попиту або забезпечення туристичним продуктом – дестинацією.</w:t>
      </w:r>
    </w:p>
    <w:p w:rsidR="0082580E" w:rsidRPr="00C2742E" w:rsidRDefault="0082580E" w:rsidP="0082580E">
      <w:pPr>
        <w:spacing w:after="0" w:line="240" w:lineRule="auto"/>
        <w:ind w:firstLine="539"/>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 xml:space="preserve">Дослідження проблематики регіонального розвитку туризму, економічного впливу туризму на розвиток регіонів, формування туристичних дестинацій і особливостей їх функціонування широко висвітлені у публікаціях зарубіжних та вітчизняних науковців. Зокрема, забезпеченість туристичними ресурсами регіонів, оцінка природно-рекреаційного потенціалу, функціонування та управління туристичними дестинаціями, інноваційні підходи до розвитку туризму в регіонах розкрито у працях таких авторів, як: </w:t>
      </w:r>
      <w:r w:rsidR="00384750" w:rsidRPr="00C2742E">
        <w:rPr>
          <w:rFonts w:ascii="Times New Roman" w:eastAsia="Calibri" w:hAnsi="Times New Roman" w:cs="Times New Roman"/>
          <w:sz w:val="28"/>
          <w:szCs w:val="28"/>
        </w:rPr>
        <w:t>В. Альтгоф (</w:t>
      </w:r>
      <w:r w:rsidRPr="00C2742E">
        <w:rPr>
          <w:rFonts w:ascii="Times New Roman" w:eastAsia="Calibri" w:hAnsi="Times New Roman" w:cs="Times New Roman"/>
          <w:sz w:val="28"/>
          <w:szCs w:val="28"/>
        </w:rPr>
        <w:t>W. Althof</w:t>
      </w:r>
      <w:r w:rsidR="00384750" w:rsidRPr="00C2742E">
        <w:rPr>
          <w:rFonts w:ascii="Times New Roman" w:eastAsia="Calibri" w:hAnsi="Times New Roman" w:cs="Times New Roman"/>
          <w:sz w:val="28"/>
          <w:szCs w:val="28"/>
        </w:rPr>
        <w:t>)</w:t>
      </w:r>
      <w:r w:rsidRPr="00C2742E">
        <w:rPr>
          <w:rFonts w:ascii="Times New Roman" w:eastAsia="Calibri" w:hAnsi="Times New Roman" w:cs="Times New Roman"/>
          <w:sz w:val="28"/>
          <w:szCs w:val="28"/>
        </w:rPr>
        <w:t xml:space="preserve"> [6], </w:t>
      </w:r>
      <w:r w:rsidR="00384750" w:rsidRPr="00C2742E">
        <w:rPr>
          <w:rFonts w:ascii="Times New Roman" w:eastAsia="Calibri" w:hAnsi="Times New Roman" w:cs="Times New Roman"/>
          <w:sz w:val="28"/>
          <w:szCs w:val="28"/>
        </w:rPr>
        <w:t>Т. Бігер (</w:t>
      </w:r>
      <w:r w:rsidRPr="00C2742E">
        <w:rPr>
          <w:rFonts w:ascii="Times New Roman" w:eastAsia="Calibri" w:hAnsi="Times New Roman" w:cs="Times New Roman"/>
          <w:sz w:val="28"/>
          <w:szCs w:val="28"/>
        </w:rPr>
        <w:t>T. Bieger</w:t>
      </w:r>
      <w:r w:rsidR="00384750" w:rsidRPr="00C2742E">
        <w:rPr>
          <w:rFonts w:ascii="Times New Roman" w:eastAsia="Calibri" w:hAnsi="Times New Roman" w:cs="Times New Roman"/>
          <w:sz w:val="28"/>
          <w:szCs w:val="28"/>
        </w:rPr>
        <w:t>)</w:t>
      </w:r>
      <w:r w:rsidRPr="00C2742E">
        <w:rPr>
          <w:rFonts w:ascii="Times New Roman" w:eastAsia="Calibri" w:hAnsi="Times New Roman" w:cs="Times New Roman"/>
          <w:sz w:val="28"/>
          <w:szCs w:val="28"/>
        </w:rPr>
        <w:t xml:space="preserve">, </w:t>
      </w:r>
      <w:r w:rsidR="00384750" w:rsidRPr="00C2742E">
        <w:rPr>
          <w:rFonts w:ascii="Times New Roman" w:eastAsia="Calibri" w:hAnsi="Times New Roman" w:cs="Times New Roman"/>
          <w:sz w:val="28"/>
          <w:szCs w:val="28"/>
        </w:rPr>
        <w:t>П. Берітеллі (</w:t>
      </w:r>
      <w:r w:rsidRPr="00C2742E">
        <w:rPr>
          <w:rFonts w:ascii="Times New Roman" w:eastAsia="Calibri" w:hAnsi="Times New Roman" w:cs="Times New Roman"/>
          <w:sz w:val="28"/>
          <w:szCs w:val="28"/>
        </w:rPr>
        <w:t>P. Beritelli</w:t>
      </w:r>
      <w:r w:rsidR="00384750" w:rsidRPr="00C2742E">
        <w:rPr>
          <w:rFonts w:ascii="Times New Roman" w:eastAsia="Calibri" w:hAnsi="Times New Roman" w:cs="Times New Roman"/>
          <w:sz w:val="28"/>
          <w:szCs w:val="28"/>
        </w:rPr>
        <w:t>)</w:t>
      </w:r>
      <w:r w:rsidRPr="00C2742E">
        <w:rPr>
          <w:rFonts w:ascii="Times New Roman" w:eastAsia="Calibri" w:hAnsi="Times New Roman" w:cs="Times New Roman"/>
          <w:sz w:val="28"/>
          <w:szCs w:val="28"/>
        </w:rPr>
        <w:t xml:space="preserve"> [7], </w:t>
      </w:r>
      <w:r w:rsidR="00384750" w:rsidRPr="00C2742E">
        <w:rPr>
          <w:rFonts w:ascii="Times New Roman" w:eastAsia="Calibri" w:hAnsi="Times New Roman" w:cs="Times New Roman"/>
          <w:sz w:val="28"/>
          <w:szCs w:val="28"/>
        </w:rPr>
        <w:t>А. Стасяк (</w:t>
      </w:r>
      <w:r w:rsidRPr="00C2742E">
        <w:rPr>
          <w:rFonts w:ascii="Times New Roman" w:eastAsia="Calibri" w:hAnsi="Times New Roman" w:cs="Times New Roman"/>
          <w:sz w:val="28"/>
          <w:szCs w:val="28"/>
        </w:rPr>
        <w:t>A. Stasiak</w:t>
      </w:r>
      <w:r w:rsidR="00384750" w:rsidRPr="00C2742E">
        <w:rPr>
          <w:rFonts w:ascii="Times New Roman" w:eastAsia="Calibri" w:hAnsi="Times New Roman" w:cs="Times New Roman"/>
          <w:sz w:val="28"/>
          <w:szCs w:val="28"/>
        </w:rPr>
        <w:t>)</w:t>
      </w:r>
      <w:r w:rsidRPr="00C2742E">
        <w:rPr>
          <w:rFonts w:ascii="Times New Roman" w:eastAsia="Calibri" w:hAnsi="Times New Roman" w:cs="Times New Roman"/>
          <w:sz w:val="28"/>
          <w:szCs w:val="28"/>
        </w:rPr>
        <w:t xml:space="preserve">, </w:t>
      </w:r>
      <w:r w:rsidR="00F322AD" w:rsidRPr="00C2742E">
        <w:rPr>
          <w:rFonts w:ascii="Times New Roman" w:eastAsia="Calibri" w:hAnsi="Times New Roman" w:cs="Times New Roman"/>
          <w:sz w:val="28"/>
          <w:szCs w:val="28"/>
        </w:rPr>
        <w:t>Й</w:t>
      </w:r>
      <w:r w:rsidR="00384750" w:rsidRPr="00C2742E">
        <w:rPr>
          <w:rFonts w:ascii="Times New Roman" w:eastAsia="Calibri" w:hAnsi="Times New Roman" w:cs="Times New Roman"/>
          <w:sz w:val="28"/>
          <w:szCs w:val="28"/>
        </w:rPr>
        <w:t>. Следзінська (</w:t>
      </w:r>
      <w:r w:rsidRPr="00C2742E">
        <w:rPr>
          <w:rFonts w:ascii="Times New Roman" w:eastAsia="Calibri" w:hAnsi="Times New Roman" w:cs="Times New Roman"/>
          <w:sz w:val="28"/>
          <w:szCs w:val="28"/>
        </w:rPr>
        <w:t>J. Śledzińska</w:t>
      </w:r>
      <w:r w:rsidR="00384750" w:rsidRPr="00C2742E">
        <w:rPr>
          <w:rFonts w:ascii="Times New Roman" w:eastAsia="Calibri" w:hAnsi="Times New Roman" w:cs="Times New Roman"/>
          <w:sz w:val="28"/>
          <w:szCs w:val="28"/>
        </w:rPr>
        <w:t>)</w:t>
      </w:r>
      <w:r w:rsidRPr="00C2742E">
        <w:rPr>
          <w:rFonts w:ascii="Times New Roman" w:eastAsia="Calibri" w:hAnsi="Times New Roman" w:cs="Times New Roman"/>
          <w:sz w:val="28"/>
          <w:szCs w:val="28"/>
        </w:rPr>
        <w:t xml:space="preserve">, </w:t>
      </w:r>
      <w:r w:rsidR="00384750" w:rsidRPr="00C2742E">
        <w:rPr>
          <w:rFonts w:ascii="Times New Roman" w:eastAsia="Calibri" w:hAnsi="Times New Roman" w:cs="Times New Roman"/>
          <w:sz w:val="28"/>
          <w:szCs w:val="28"/>
        </w:rPr>
        <w:t>Б. Влодарчик (</w:t>
      </w:r>
      <w:r w:rsidRPr="00C2742E">
        <w:rPr>
          <w:rFonts w:ascii="Times New Roman" w:eastAsia="Calibri" w:hAnsi="Times New Roman" w:cs="Times New Roman"/>
          <w:sz w:val="28"/>
          <w:szCs w:val="28"/>
        </w:rPr>
        <w:t>B. Włodarczyk</w:t>
      </w:r>
      <w:r w:rsidR="00384750" w:rsidRPr="00C2742E">
        <w:rPr>
          <w:rFonts w:ascii="Times New Roman" w:eastAsia="Calibri" w:hAnsi="Times New Roman" w:cs="Times New Roman"/>
          <w:sz w:val="28"/>
          <w:szCs w:val="28"/>
        </w:rPr>
        <w:t>)</w:t>
      </w:r>
      <w:r w:rsidRPr="00C2742E">
        <w:rPr>
          <w:rFonts w:ascii="Times New Roman" w:eastAsia="Calibri" w:hAnsi="Times New Roman" w:cs="Times New Roman"/>
          <w:sz w:val="28"/>
          <w:szCs w:val="28"/>
        </w:rPr>
        <w:t xml:space="preserve"> [8], А. А. Мазаракі, Т. І. Ткаченко, С. В. Мельниченко [9], Н. В.Корж, Д. І. Басюк [10], В. Я. Брич, А. М. Тибінь [11], Т. В. Бут, В. М. Зайцева, Д. Д. Гурова [12], В. Г. Герасименко [13], Т. Ю. Лужанська [14], В. К. Євдокименко [15], П. В. Гудзь [16], М. В. Гудзь [17], В. С. Кравців, І. З. Сторонянська [18], В. В. Храпкіна,</w:t>
      </w:r>
      <w:r w:rsidRPr="00C2742E">
        <w:rPr>
          <w:rFonts w:ascii="Times New Roman" w:eastAsia="Calibri" w:hAnsi="Times New Roman" w:cs="Times New Roman"/>
          <w:sz w:val="28"/>
          <w:szCs w:val="28"/>
          <w:shd w:val="clear" w:color="auto" w:fill="FFFFFF"/>
        </w:rPr>
        <w:t xml:space="preserve"> О. М. Бородіна </w:t>
      </w:r>
      <w:r w:rsidRPr="00C2742E">
        <w:rPr>
          <w:rFonts w:ascii="Times New Roman" w:eastAsia="Calibri" w:hAnsi="Times New Roman" w:cs="Times New Roman"/>
          <w:sz w:val="28"/>
          <w:szCs w:val="28"/>
        </w:rPr>
        <w:t>[19] та ін.</w:t>
      </w:r>
    </w:p>
    <w:p w:rsidR="0082580E" w:rsidRPr="00C2742E" w:rsidRDefault="0082580E" w:rsidP="0082580E">
      <w:pPr>
        <w:spacing w:after="0" w:line="240" w:lineRule="auto"/>
        <w:ind w:firstLine="567"/>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 xml:space="preserve">Віддаючи належне науковій та практичній цінності досліджень зарубіжних та вітчизняних вчених, потрібно зазначити, що процеси формування туристичних дестинацій, особливо в західноукраїнських прикордонних областях, залишаються недостатньо розробленими, а теоретико-методологічне </w:t>
      </w:r>
      <w:r w:rsidR="00C2742E" w:rsidRPr="00C2742E">
        <w:rPr>
          <w:rFonts w:ascii="Times New Roman" w:eastAsia="Calibri" w:hAnsi="Times New Roman" w:cs="Times New Roman"/>
          <w:sz w:val="28"/>
          <w:szCs w:val="28"/>
        </w:rPr>
        <w:t>обґрунтування</w:t>
      </w:r>
      <w:r w:rsidRPr="00C2742E">
        <w:rPr>
          <w:rFonts w:ascii="Times New Roman" w:eastAsia="Calibri" w:hAnsi="Times New Roman" w:cs="Times New Roman"/>
          <w:sz w:val="28"/>
          <w:szCs w:val="28"/>
        </w:rPr>
        <w:t xml:space="preserve"> створення нових дестинацій, їх ресурсне забезпечення, механізми відбору територій та формування дестинацій, врахування особливостей прикордонних регіонів та розробка стратегій формування і ефективного функціонування туристичних дестинацій потребують подальшого вивчення, що зумовило актуальність </w:t>
      </w:r>
      <w:r w:rsidRPr="00C2742E">
        <w:rPr>
          <w:rFonts w:ascii="Times New Roman" w:eastAsia="Calibri" w:hAnsi="Times New Roman" w:cs="Times New Roman"/>
          <w:sz w:val="28"/>
          <w:szCs w:val="28"/>
        </w:rPr>
        <w:lastRenderedPageBreak/>
        <w:t xml:space="preserve">наукового дослідження, мету, предмет та об’єкт, а також наукову новизну одержаних результатів. </w:t>
      </w:r>
    </w:p>
    <w:p w:rsidR="0082580E" w:rsidRPr="00C2742E" w:rsidRDefault="0082580E" w:rsidP="0082580E">
      <w:pPr>
        <w:spacing w:after="0" w:line="240" w:lineRule="auto"/>
        <w:ind w:firstLine="567"/>
        <w:jc w:val="both"/>
        <w:rPr>
          <w:rFonts w:ascii="Times New Roman" w:eastAsia="Calibri" w:hAnsi="Times New Roman" w:cs="Times New Roman"/>
          <w:sz w:val="28"/>
          <w:szCs w:val="28"/>
          <w:lang w:eastAsia="ru-RU"/>
        </w:rPr>
      </w:pPr>
      <w:r w:rsidRPr="00C2742E">
        <w:rPr>
          <w:rFonts w:ascii="Times New Roman" w:eastAsia="Calibri" w:hAnsi="Times New Roman" w:cs="Times New Roman"/>
          <w:sz w:val="28"/>
          <w:szCs w:val="28"/>
          <w:lang w:eastAsia="ru-RU"/>
        </w:rPr>
        <w:t xml:space="preserve">В науковій роботі обґрунтовано гіпотезу щодо формування туристичних дестинацій у західноукраїнських прикордонних областях на основі виокремлення природних рекреаційних, культурно-історичних, інфраструктурних передумов розвитку туризму, географічного та геополітичного розміщення областей, організації прикордонного співробітництва та створення транскордонних об’єднань, а також методів дослідження соціально-економічного стану областей, способів вирішення проблем раціонального використання місцевих ресурсів, що в сукупності забезпечує зняття протиріч у характері залучення та використання продуктивних сил на відповідній території. </w:t>
      </w:r>
    </w:p>
    <w:p w:rsidR="0082580E" w:rsidRPr="00C2742E" w:rsidRDefault="0082580E" w:rsidP="0082580E">
      <w:pPr>
        <w:spacing w:after="0" w:line="240" w:lineRule="auto"/>
        <w:ind w:firstLine="567"/>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Метою наукової роботи є обґрунтування теоретико-методологічних засад формування туристичних дестинацій у західноукраїнських прикордонних областях, визначення їх конкурентних переваг та стратегічних пріоритетів.</w:t>
      </w:r>
    </w:p>
    <w:p w:rsidR="0082580E" w:rsidRPr="00C2742E" w:rsidRDefault="0082580E" w:rsidP="0082580E">
      <w:pPr>
        <w:spacing w:after="0" w:line="240" w:lineRule="auto"/>
        <w:ind w:firstLine="567"/>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На досягнення поставленої мети було спрямоване послідовне виконання наступних завдань:</w:t>
      </w:r>
    </w:p>
    <w:p w:rsidR="0082580E" w:rsidRPr="00C2742E" w:rsidRDefault="0082580E" w:rsidP="0082580E">
      <w:pPr>
        <w:spacing w:after="0" w:line="240" w:lineRule="auto"/>
        <w:ind w:firstLine="567"/>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 визначити базові теорії формування туристичних дестинацій;</w:t>
      </w:r>
    </w:p>
    <w:p w:rsidR="0082580E" w:rsidRPr="00C2742E" w:rsidRDefault="0082580E" w:rsidP="0082580E">
      <w:pPr>
        <w:spacing w:after="0" w:line="240" w:lineRule="auto"/>
        <w:ind w:firstLine="567"/>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 уточнити понятійний апарат, зміст туристичних дестинацій та доповнити їх класифікацію;</w:t>
      </w:r>
    </w:p>
    <w:p w:rsidR="0082580E" w:rsidRPr="00C2742E" w:rsidRDefault="0082580E" w:rsidP="0082580E">
      <w:pPr>
        <w:spacing w:after="0" w:line="240" w:lineRule="auto"/>
        <w:ind w:firstLine="567"/>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 дослідити нормативно-правове забезпечення формування туристичних дестинацій;</w:t>
      </w:r>
    </w:p>
    <w:p w:rsidR="0082580E" w:rsidRPr="00C2742E" w:rsidRDefault="0082580E" w:rsidP="0082580E">
      <w:pPr>
        <w:spacing w:after="0" w:line="240" w:lineRule="auto"/>
        <w:ind w:firstLine="567"/>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 розкрити роль туристичних дестинацій у контексті новітньої парадигми соціально-економічного розвитку регіонів;</w:t>
      </w:r>
    </w:p>
    <w:p w:rsidR="0082580E" w:rsidRPr="00C2742E" w:rsidRDefault="0082580E" w:rsidP="0082580E">
      <w:pPr>
        <w:spacing w:after="0" w:line="240" w:lineRule="auto"/>
        <w:ind w:firstLine="567"/>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 охарактеризувати основні етапи визначення, аналізу та відбору території як потенційної дестинації;</w:t>
      </w:r>
    </w:p>
    <w:p w:rsidR="0082580E" w:rsidRPr="00C2742E" w:rsidRDefault="0082580E" w:rsidP="0082580E">
      <w:pPr>
        <w:shd w:val="clear" w:color="auto" w:fill="FFFFFF"/>
        <w:spacing w:after="0" w:line="240" w:lineRule="auto"/>
        <w:ind w:firstLine="567"/>
        <w:contextualSpacing/>
        <w:jc w:val="both"/>
        <w:rPr>
          <w:rFonts w:ascii="Times New Roman" w:eastAsia="Calibri" w:hAnsi="Times New Roman" w:cs="Times New Roman"/>
          <w:sz w:val="28"/>
          <w:szCs w:val="28"/>
        </w:rPr>
      </w:pPr>
      <w:r w:rsidRPr="00C2742E">
        <w:rPr>
          <w:rFonts w:ascii="Times New Roman" w:eastAsia="Calibri" w:hAnsi="Times New Roman" w:cs="Times New Roman"/>
          <w:sz w:val="28"/>
          <w:szCs w:val="28"/>
          <w:lang w:eastAsia="uk-UA"/>
        </w:rPr>
        <w:t>- визначити п</w:t>
      </w:r>
      <w:r w:rsidRPr="00C2742E">
        <w:rPr>
          <w:rFonts w:ascii="Times New Roman" w:eastAsia="Calibri" w:hAnsi="Times New Roman" w:cs="Times New Roman"/>
          <w:sz w:val="28"/>
          <w:szCs w:val="28"/>
        </w:rPr>
        <w:t>ринципи формування туристичних дестинацій та регіональні чинники впливу;</w:t>
      </w:r>
    </w:p>
    <w:p w:rsidR="0082580E" w:rsidRPr="00C2742E" w:rsidRDefault="0082580E" w:rsidP="0082580E">
      <w:pPr>
        <w:spacing w:after="0" w:line="240" w:lineRule="auto"/>
        <w:ind w:firstLine="567"/>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 запропонувати методику розрахунку обсягу наданих послуг та визначення чисельності туристів в туристичних дестинаціях;</w:t>
      </w:r>
    </w:p>
    <w:p w:rsidR="0082580E" w:rsidRPr="00C2742E" w:rsidRDefault="0082580E" w:rsidP="0082580E">
      <w:pPr>
        <w:spacing w:after="0" w:line="240" w:lineRule="auto"/>
        <w:ind w:firstLine="567"/>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 охарактеризувати соціально-економічний стан західноукраїнських прикордонних регіонів та визначити їх туристичний потенціал;</w:t>
      </w:r>
    </w:p>
    <w:p w:rsidR="0082580E" w:rsidRPr="00C2742E" w:rsidRDefault="0082580E" w:rsidP="0082580E">
      <w:pPr>
        <w:tabs>
          <w:tab w:val="left" w:pos="851"/>
        </w:tabs>
        <w:spacing w:after="0" w:line="240" w:lineRule="auto"/>
        <w:ind w:firstLine="567"/>
        <w:contextualSpacing/>
        <w:jc w:val="both"/>
        <w:rPr>
          <w:rFonts w:ascii="Times New Roman" w:eastAsia="Calibri" w:hAnsi="Times New Roman" w:cs="Times New Roman"/>
          <w:bCs/>
          <w:kern w:val="36"/>
          <w:sz w:val="28"/>
          <w:szCs w:val="28"/>
          <w:lang w:eastAsia="uk-UA"/>
        </w:rPr>
      </w:pPr>
      <w:r w:rsidRPr="00C2742E">
        <w:rPr>
          <w:rFonts w:ascii="Times New Roman" w:eastAsia="Calibri" w:hAnsi="Times New Roman" w:cs="Times New Roman"/>
          <w:sz w:val="28"/>
          <w:szCs w:val="28"/>
        </w:rPr>
        <w:t xml:space="preserve">- </w:t>
      </w:r>
      <w:r w:rsidRPr="00C2742E">
        <w:rPr>
          <w:rFonts w:ascii="Times New Roman" w:eastAsia="Calibri" w:hAnsi="Times New Roman" w:cs="Times New Roman"/>
          <w:bCs/>
          <w:kern w:val="36"/>
          <w:sz w:val="28"/>
          <w:szCs w:val="28"/>
          <w:lang w:eastAsia="uk-UA"/>
        </w:rPr>
        <w:t>визначити систему індикаторів функціонування туристичних дестинацій;</w:t>
      </w:r>
    </w:p>
    <w:p w:rsidR="0082580E" w:rsidRPr="00C2742E" w:rsidRDefault="0082580E" w:rsidP="0082580E">
      <w:pPr>
        <w:spacing w:after="0" w:line="240" w:lineRule="auto"/>
        <w:ind w:firstLine="567"/>
        <w:contextualSpacing/>
        <w:jc w:val="both"/>
        <w:rPr>
          <w:rFonts w:ascii="Times New Roman" w:eastAsia="Calibri" w:hAnsi="Times New Roman" w:cs="Times New Roman"/>
          <w:sz w:val="28"/>
          <w:szCs w:val="28"/>
        </w:rPr>
      </w:pPr>
      <w:r w:rsidRPr="00C2742E">
        <w:rPr>
          <w:rFonts w:ascii="Times New Roman" w:eastAsia="Calibri" w:hAnsi="Times New Roman" w:cs="Times New Roman"/>
          <w:bCs/>
          <w:kern w:val="36"/>
          <w:sz w:val="28"/>
          <w:szCs w:val="28"/>
          <w:lang w:eastAsia="uk-UA"/>
        </w:rPr>
        <w:t>- розкрити роль д</w:t>
      </w:r>
      <w:r w:rsidRPr="00C2742E">
        <w:rPr>
          <w:rFonts w:ascii="Times New Roman" w:eastAsia="Calibri" w:hAnsi="Times New Roman" w:cs="Times New Roman"/>
          <w:sz w:val="28"/>
          <w:szCs w:val="28"/>
        </w:rPr>
        <w:t>іджиталізації у процесах формування туристичних дестинацій;</w:t>
      </w:r>
    </w:p>
    <w:p w:rsidR="0082580E" w:rsidRPr="00C2742E" w:rsidRDefault="0082580E" w:rsidP="0082580E">
      <w:pPr>
        <w:spacing w:after="0" w:line="240" w:lineRule="auto"/>
        <w:ind w:firstLine="567"/>
        <w:contextualSpacing/>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 визначити базові інституції для формування та розвитку туристичних дестинацій;</w:t>
      </w:r>
    </w:p>
    <w:p w:rsidR="0082580E" w:rsidRPr="00C2742E" w:rsidRDefault="0082580E" w:rsidP="0082580E">
      <w:pPr>
        <w:spacing w:after="0" w:line="240" w:lineRule="auto"/>
        <w:ind w:firstLine="567"/>
        <w:contextualSpacing/>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 визначити концептуальні основи та стратегічні пріоритети розвитку туристичних дестинацій;</w:t>
      </w:r>
    </w:p>
    <w:p w:rsidR="0082580E" w:rsidRPr="00C2742E" w:rsidRDefault="0082580E" w:rsidP="0082580E">
      <w:pPr>
        <w:spacing w:after="0" w:line="240" w:lineRule="auto"/>
        <w:ind w:firstLine="567"/>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 xml:space="preserve">- </w:t>
      </w:r>
      <w:r w:rsidR="00C2742E">
        <w:rPr>
          <w:rFonts w:ascii="Times New Roman" w:eastAsia="Calibri" w:hAnsi="Times New Roman" w:cs="Times New Roman"/>
          <w:sz w:val="28"/>
          <w:szCs w:val="28"/>
        </w:rPr>
        <w:t>запропо</w:t>
      </w:r>
      <w:r w:rsidRPr="00C2742E">
        <w:rPr>
          <w:rFonts w:ascii="Times New Roman" w:eastAsia="Calibri" w:hAnsi="Times New Roman" w:cs="Times New Roman"/>
          <w:sz w:val="28"/>
          <w:szCs w:val="28"/>
        </w:rPr>
        <w:t>нувати</w:t>
      </w:r>
      <w:r w:rsidR="00C2742E">
        <w:rPr>
          <w:rFonts w:ascii="Times New Roman" w:eastAsia="Calibri" w:hAnsi="Times New Roman" w:cs="Times New Roman"/>
          <w:sz w:val="28"/>
          <w:szCs w:val="28"/>
        </w:rPr>
        <w:t xml:space="preserve"> </w:t>
      </w:r>
      <w:r w:rsidRPr="00C2742E">
        <w:rPr>
          <w:rFonts w:ascii="Times New Roman" w:eastAsia="Calibri" w:hAnsi="Times New Roman" w:cs="Times New Roman"/>
          <w:sz w:val="28"/>
          <w:szCs w:val="28"/>
        </w:rPr>
        <w:t>сценарії прогнозування розвитку туристичних дестинацій;</w:t>
      </w:r>
    </w:p>
    <w:p w:rsidR="0082580E" w:rsidRPr="00C2742E" w:rsidRDefault="0082580E" w:rsidP="0082580E">
      <w:pPr>
        <w:spacing w:after="0" w:line="240" w:lineRule="auto"/>
        <w:ind w:firstLine="567"/>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lastRenderedPageBreak/>
        <w:t xml:space="preserve">- </w:t>
      </w:r>
      <w:r w:rsidR="00C2742E" w:rsidRPr="00C2742E">
        <w:rPr>
          <w:rFonts w:ascii="Times New Roman" w:eastAsia="Calibri" w:hAnsi="Times New Roman" w:cs="Times New Roman"/>
          <w:sz w:val="28"/>
          <w:szCs w:val="28"/>
        </w:rPr>
        <w:t>обґрунтувати</w:t>
      </w:r>
      <w:r w:rsidRPr="00C2742E">
        <w:rPr>
          <w:rFonts w:ascii="Times New Roman" w:eastAsia="Calibri" w:hAnsi="Times New Roman" w:cs="Times New Roman"/>
          <w:sz w:val="28"/>
          <w:szCs w:val="28"/>
        </w:rPr>
        <w:t xml:space="preserve"> використання інформаційних технологій у стратегії розвитку туристичних дестинацій;</w:t>
      </w:r>
    </w:p>
    <w:p w:rsidR="0082580E" w:rsidRPr="00C2742E" w:rsidRDefault="0082580E" w:rsidP="0082580E">
      <w:pPr>
        <w:spacing w:after="0" w:line="240" w:lineRule="auto"/>
        <w:ind w:firstLine="567"/>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 розкрити роль ціноутворення, як складової маркетингової стратегії розвитку туристичних дестинацій;</w:t>
      </w:r>
    </w:p>
    <w:p w:rsidR="00742205" w:rsidRPr="00C2742E" w:rsidRDefault="00742205" w:rsidP="00CC2DC4">
      <w:pPr>
        <w:numPr>
          <w:ilvl w:val="0"/>
          <w:numId w:val="15"/>
        </w:numPr>
        <w:spacing w:after="0" w:line="240" w:lineRule="auto"/>
        <w:ind w:left="0" w:firstLine="567"/>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 xml:space="preserve"> </w:t>
      </w:r>
      <w:r w:rsidR="00ED74CB" w:rsidRPr="00C2742E">
        <w:rPr>
          <w:rFonts w:ascii="Times New Roman" w:eastAsia="Calibri" w:hAnsi="Times New Roman" w:cs="Times New Roman"/>
          <w:sz w:val="28"/>
          <w:szCs w:val="28"/>
        </w:rPr>
        <w:t>визначити</w:t>
      </w:r>
      <w:r w:rsidR="0082580E" w:rsidRPr="00C2742E">
        <w:rPr>
          <w:rFonts w:ascii="Times New Roman" w:eastAsia="Calibri" w:hAnsi="Times New Roman" w:cs="Times New Roman"/>
          <w:sz w:val="28"/>
          <w:szCs w:val="28"/>
        </w:rPr>
        <w:t xml:space="preserve"> </w:t>
      </w:r>
      <w:r w:rsidR="00ED74CB" w:rsidRPr="00C2742E">
        <w:rPr>
          <w:rFonts w:ascii="Times New Roman" w:eastAsia="Calibri" w:hAnsi="Times New Roman" w:cs="Times New Roman"/>
          <w:sz w:val="28"/>
          <w:szCs w:val="28"/>
        </w:rPr>
        <w:t>підходи до стратегічного планування</w:t>
      </w:r>
      <w:r w:rsidR="0082580E" w:rsidRPr="00C2742E">
        <w:rPr>
          <w:rFonts w:ascii="Times New Roman" w:eastAsia="Calibri" w:hAnsi="Times New Roman" w:cs="Times New Roman"/>
          <w:sz w:val="28"/>
          <w:szCs w:val="28"/>
        </w:rPr>
        <w:t xml:space="preserve"> </w:t>
      </w:r>
      <w:r w:rsidRPr="00C2742E">
        <w:rPr>
          <w:rFonts w:ascii="Times New Roman" w:eastAsia="Calibri" w:hAnsi="Times New Roman" w:cs="Times New Roman"/>
          <w:sz w:val="28"/>
          <w:szCs w:val="28"/>
        </w:rPr>
        <w:t>розвитку туристичних дестинацій.</w:t>
      </w:r>
      <w:r w:rsidR="0082580E" w:rsidRPr="00C2742E">
        <w:rPr>
          <w:rFonts w:ascii="Times New Roman" w:eastAsia="Calibri" w:hAnsi="Times New Roman" w:cs="Times New Roman"/>
          <w:sz w:val="28"/>
          <w:szCs w:val="28"/>
        </w:rPr>
        <w:t xml:space="preserve"> </w:t>
      </w:r>
    </w:p>
    <w:p w:rsidR="0082580E" w:rsidRPr="00C2742E" w:rsidRDefault="0082580E" w:rsidP="0082580E">
      <w:pPr>
        <w:spacing w:after="0" w:line="240" w:lineRule="auto"/>
        <w:ind w:firstLine="567"/>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Важливо зазначити, що в будь-якому регіоні при створенні туристичних дестинацій різного масштабу насамперед необхідно враховувати, що формується середовище проживання для місцевої громади, в якому повинно бути комфортно і туристам [21]. У зворотному випадку туристичні дестинації як керовані соціально-економічні територіальні системи, що володіють туристичним потенціалом та які представляють конкурентоспроможну споживчу цінність, будуть відчувати кризу в своєму розвитку [22].</w:t>
      </w:r>
    </w:p>
    <w:p w:rsidR="0082580E" w:rsidRPr="00C2742E" w:rsidRDefault="00742205" w:rsidP="0082580E">
      <w:pPr>
        <w:spacing w:after="0" w:line="240" w:lineRule="auto"/>
        <w:ind w:firstLine="539"/>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 xml:space="preserve"> </w:t>
      </w:r>
      <w:r w:rsidR="0082580E" w:rsidRPr="00C2742E">
        <w:rPr>
          <w:rFonts w:ascii="Times New Roman" w:eastAsia="Calibri" w:hAnsi="Times New Roman" w:cs="Times New Roman"/>
          <w:b/>
          <w:sz w:val="28"/>
          <w:szCs w:val="28"/>
        </w:rPr>
        <w:t>Перший розділ</w:t>
      </w:r>
      <w:r w:rsidR="0082580E" w:rsidRPr="00C2742E">
        <w:rPr>
          <w:rFonts w:ascii="Times New Roman" w:eastAsia="Calibri" w:hAnsi="Times New Roman" w:cs="Times New Roman"/>
          <w:sz w:val="28"/>
          <w:szCs w:val="28"/>
        </w:rPr>
        <w:t xml:space="preserve"> </w:t>
      </w:r>
      <w:r w:rsidR="0082580E" w:rsidRPr="00C2742E">
        <w:rPr>
          <w:rFonts w:ascii="Times New Roman" w:eastAsia="Calibri" w:hAnsi="Times New Roman" w:cs="Times New Roman"/>
          <w:b/>
          <w:sz w:val="28"/>
          <w:szCs w:val="28"/>
        </w:rPr>
        <w:t>монографії</w:t>
      </w:r>
      <w:r w:rsidR="0082580E" w:rsidRPr="00C2742E">
        <w:rPr>
          <w:rFonts w:ascii="Times New Roman" w:eastAsia="Calibri" w:hAnsi="Times New Roman" w:cs="Times New Roman"/>
          <w:sz w:val="28"/>
          <w:szCs w:val="28"/>
        </w:rPr>
        <w:t xml:space="preserve"> присвячений дослідженню базових теорій та систематизації теоретичних концепцій, що пояснюють формування та функціонування туристичних дестинацій як центрів розвитку туризму та соціально-економічного розвитку територій та регіонів. Зауважимо, що базові теорії формування туристичних дестинацій поділяються на декілька груп: перша – це теорії місцевого (територіального) розвитку; друга – теорії підприємництва та економічного розвитку; третя – </w:t>
      </w:r>
      <w:r w:rsidR="0082580E" w:rsidRPr="00C2742E">
        <w:rPr>
          <w:rFonts w:ascii="Times New Roman" w:eastAsia="Calibri" w:hAnsi="Times New Roman" w:cs="Times New Roman"/>
          <w:bCs/>
          <w:sz w:val="28"/>
          <w:szCs w:val="28"/>
          <w:lang w:eastAsia="uk-UA"/>
        </w:rPr>
        <w:t xml:space="preserve">теорії міжнародної торгівлі; четверта – теорії </w:t>
      </w:r>
      <w:r w:rsidR="0082580E" w:rsidRPr="00C2742E">
        <w:rPr>
          <w:rFonts w:ascii="Times New Roman" w:eastAsia="Calibri" w:hAnsi="Times New Roman" w:cs="Times New Roman"/>
          <w:sz w:val="28"/>
          <w:szCs w:val="28"/>
        </w:rPr>
        <w:t xml:space="preserve">суспільного добробуту; та </w:t>
      </w:r>
      <w:r w:rsidR="0082580E" w:rsidRPr="00C2742E">
        <w:rPr>
          <w:rFonts w:ascii="Times New Roman" w:eastAsia="Calibri" w:hAnsi="Times New Roman" w:cs="Times New Roman"/>
          <w:bCs/>
          <w:sz w:val="28"/>
          <w:szCs w:val="28"/>
          <w:lang w:eastAsia="uk-UA"/>
        </w:rPr>
        <w:t>інші. Всі теорії між собою пов’язані та доповнюють одна одну.</w:t>
      </w:r>
      <w:r w:rsidR="0082580E" w:rsidRPr="00C2742E">
        <w:rPr>
          <w:rFonts w:ascii="Times New Roman" w:eastAsia="Calibri" w:hAnsi="Times New Roman" w:cs="Times New Roman"/>
          <w:sz w:val="28"/>
          <w:szCs w:val="28"/>
        </w:rPr>
        <w:t xml:space="preserve"> </w:t>
      </w:r>
    </w:p>
    <w:p w:rsidR="0082580E" w:rsidRPr="00C2742E" w:rsidRDefault="0082580E" w:rsidP="0082580E">
      <w:pPr>
        <w:spacing w:after="0" w:line="240" w:lineRule="auto"/>
        <w:ind w:firstLine="539"/>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Оскільки складовими туристичної дестинації є функціонально пов'язані елементи (природні рекреаційні ресурси, культурно-історична спадщина, туристична і загальна інфраструктура, трудовий потенціал і органи управління), які розташовані на певній території та мають інформаційно-комунікаційні структури для забезпечення виконання стратегії і тактики виробництва і реалізації туристичного продукту, спрямовані на ефективну економічну, соціальну і екологічну діяльність в ній, то знання і використання теорій територіальної організації виробництв,</w:t>
      </w:r>
      <w:r w:rsidR="00C2742E">
        <w:rPr>
          <w:rFonts w:ascii="Times New Roman" w:eastAsia="Calibri" w:hAnsi="Times New Roman" w:cs="Times New Roman"/>
          <w:sz w:val="28"/>
          <w:szCs w:val="28"/>
        </w:rPr>
        <w:t xml:space="preserve"> </w:t>
      </w:r>
      <w:r w:rsidRPr="00C2742E">
        <w:rPr>
          <w:rFonts w:ascii="Times New Roman" w:eastAsia="Calibri" w:hAnsi="Times New Roman" w:cs="Times New Roman"/>
          <w:sz w:val="28"/>
          <w:szCs w:val="28"/>
        </w:rPr>
        <w:t>місцевого самоуправління, міжнародної торгівлі тощо в формуванні туристичних дестинацій набувають прикладного значення.</w:t>
      </w:r>
    </w:p>
    <w:p w:rsidR="0082580E" w:rsidRPr="00C2742E" w:rsidRDefault="0082580E" w:rsidP="0082580E">
      <w:pPr>
        <w:spacing w:after="0" w:line="240" w:lineRule="auto"/>
        <w:ind w:firstLine="539"/>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 xml:space="preserve">Різні підходи до визначення поняття </w:t>
      </w:r>
      <w:r w:rsidR="0094616A" w:rsidRPr="00C2742E">
        <w:rPr>
          <w:rFonts w:ascii="Times New Roman" w:eastAsia="Calibri" w:hAnsi="Times New Roman" w:cs="Times New Roman"/>
          <w:sz w:val="28"/>
          <w:szCs w:val="28"/>
        </w:rPr>
        <w:t>«</w:t>
      </w:r>
      <w:r w:rsidRPr="00C2742E">
        <w:rPr>
          <w:rFonts w:ascii="Times New Roman" w:eastAsia="Calibri" w:hAnsi="Times New Roman" w:cs="Times New Roman"/>
          <w:sz w:val="28"/>
          <w:szCs w:val="28"/>
        </w:rPr>
        <w:t>туристична дестинація</w:t>
      </w:r>
      <w:r w:rsidR="0094616A" w:rsidRPr="00C2742E">
        <w:rPr>
          <w:rFonts w:ascii="Times New Roman" w:eastAsia="Calibri" w:hAnsi="Times New Roman" w:cs="Times New Roman"/>
          <w:sz w:val="28"/>
          <w:szCs w:val="28"/>
        </w:rPr>
        <w:t>»</w:t>
      </w:r>
      <w:r w:rsidRPr="00C2742E">
        <w:rPr>
          <w:rFonts w:ascii="Times New Roman" w:eastAsia="Calibri" w:hAnsi="Times New Roman" w:cs="Times New Roman"/>
          <w:sz w:val="28"/>
          <w:szCs w:val="28"/>
        </w:rPr>
        <w:t xml:space="preserve"> дозволили розкрити економічну сутність та тлумачити його як сукупність взаємопов'язаних туристичних ресурсів, розташованих на певній території, та розвиненої загальної та спеціальної інфраструктури, що в сукупності створює унікальний туристичний продукт і забезпечує формування позитивних асоціативних образів у туристів, а також отримання прибутку підприємствами території, підвищення зайнятості та добробуту місцевих жителів, досягнення стійкого економічного зростання території або регіону в цілому.</w:t>
      </w:r>
    </w:p>
    <w:p w:rsidR="0082580E" w:rsidRPr="00C2742E" w:rsidRDefault="0082580E" w:rsidP="008258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 xml:space="preserve">Результати аналізу українського законодавства свідчать, що нормативно-правове </w:t>
      </w:r>
      <w:r w:rsidR="00C2742E" w:rsidRPr="00C2742E">
        <w:rPr>
          <w:rFonts w:ascii="Times New Roman" w:eastAsia="Calibri" w:hAnsi="Times New Roman" w:cs="Times New Roman"/>
          <w:sz w:val="28"/>
          <w:szCs w:val="28"/>
        </w:rPr>
        <w:t>забезпечення</w:t>
      </w:r>
      <w:r w:rsidRPr="00C2742E">
        <w:rPr>
          <w:rFonts w:ascii="Times New Roman" w:eastAsia="Calibri" w:hAnsi="Times New Roman" w:cs="Times New Roman"/>
          <w:sz w:val="28"/>
          <w:szCs w:val="28"/>
        </w:rPr>
        <w:t xml:space="preserve"> процесів формування туристичних </w:t>
      </w:r>
      <w:r w:rsidRPr="00C2742E">
        <w:rPr>
          <w:rFonts w:ascii="Times New Roman" w:eastAsia="Calibri" w:hAnsi="Times New Roman" w:cs="Times New Roman"/>
          <w:sz w:val="28"/>
          <w:szCs w:val="28"/>
        </w:rPr>
        <w:lastRenderedPageBreak/>
        <w:t>дестинацій, їх розвитку та ефективного функціонування потребує змін та оновлення.</w:t>
      </w:r>
    </w:p>
    <w:p w:rsidR="0082580E" w:rsidRPr="00C2742E" w:rsidRDefault="0082580E" w:rsidP="0082580E">
      <w:pPr>
        <w:tabs>
          <w:tab w:val="center" w:pos="180"/>
        </w:tabs>
        <w:spacing w:after="0" w:line="240" w:lineRule="auto"/>
        <w:ind w:firstLine="567"/>
        <w:jc w:val="both"/>
        <w:rPr>
          <w:rFonts w:ascii="Times New Roman" w:eastAsia="Calibri" w:hAnsi="Times New Roman" w:cs="Times New Roman"/>
          <w:sz w:val="28"/>
          <w:szCs w:val="28"/>
        </w:rPr>
      </w:pPr>
      <w:r w:rsidRPr="00C2742E">
        <w:rPr>
          <w:rFonts w:ascii="Times New Roman" w:eastAsia="Calibri" w:hAnsi="Times New Roman" w:cs="Times New Roman"/>
          <w:b/>
          <w:sz w:val="28"/>
          <w:szCs w:val="28"/>
        </w:rPr>
        <w:t>У другому розділі</w:t>
      </w:r>
      <w:r w:rsidRPr="00C2742E">
        <w:rPr>
          <w:rFonts w:ascii="Times New Roman" w:eastAsia="Calibri" w:hAnsi="Times New Roman" w:cs="Times New Roman"/>
          <w:sz w:val="28"/>
          <w:szCs w:val="28"/>
        </w:rPr>
        <w:t xml:space="preserve"> визначено підходи до формування туристичних дестинацій, що враховують різні аспекти їх структурних елементів, в залежності від еволюції ринку. Це, зокрема, географічний, економічний, управлінський, маркетинговий, соціальний та інші підходи.</w:t>
      </w:r>
      <w:r w:rsidRPr="00C2742E">
        <w:rPr>
          <w:rFonts w:ascii="Times New Roman" w:eastAsia="Calibri" w:hAnsi="Times New Roman" w:cs="Times New Roman"/>
          <w:b/>
          <w:sz w:val="28"/>
          <w:szCs w:val="28"/>
        </w:rPr>
        <w:t xml:space="preserve"> </w:t>
      </w:r>
    </w:p>
    <w:p w:rsidR="0082580E" w:rsidRPr="00C2742E" w:rsidRDefault="0082580E" w:rsidP="008258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Calibri" w:hAnsi="Times New Roman" w:cs="Times New Roman"/>
          <w:sz w:val="28"/>
          <w:szCs w:val="28"/>
        </w:rPr>
      </w:pPr>
      <w:r w:rsidRPr="00C2742E">
        <w:rPr>
          <w:rFonts w:ascii="Times New Roman" w:eastAsia="Calibri" w:hAnsi="Times New Roman" w:cs="Times New Roman"/>
          <w:sz w:val="28"/>
          <w:szCs w:val="28"/>
          <w:lang w:eastAsia="uk-UA"/>
        </w:rPr>
        <w:t>Запропоновано декілька основних етапів визначення, аналізу та відбору території як потенційної дестинації із застосуванням інструментарію ресурсного та маркетингового підходів.</w:t>
      </w:r>
    </w:p>
    <w:p w:rsidR="0082580E" w:rsidRPr="00C2742E" w:rsidRDefault="0082580E" w:rsidP="0082580E">
      <w:pPr>
        <w:spacing w:after="0" w:line="240" w:lineRule="auto"/>
        <w:ind w:firstLine="567"/>
        <w:jc w:val="both"/>
        <w:rPr>
          <w:rFonts w:ascii="Times New Roman" w:eastAsia="MS Mincho" w:hAnsi="Times New Roman" w:cs="Times New Roman"/>
          <w:sz w:val="28"/>
          <w:szCs w:val="28"/>
          <w:lang w:eastAsia="ja-JP"/>
        </w:rPr>
      </w:pPr>
      <w:r w:rsidRPr="00C2742E">
        <w:rPr>
          <w:rFonts w:ascii="Times New Roman" w:eastAsia="MS Mincho" w:hAnsi="Times New Roman" w:cs="Times New Roman"/>
          <w:sz w:val="28"/>
          <w:szCs w:val="28"/>
          <w:lang w:eastAsia="ja-JP"/>
        </w:rPr>
        <w:t>Проаналізовано методологічні розробки дослідження ефективності туристичної діяльності, які можуть бути використані:</w:t>
      </w:r>
    </w:p>
    <w:p w:rsidR="0082580E" w:rsidRPr="00C2742E" w:rsidRDefault="0082580E" w:rsidP="0082580E">
      <w:pPr>
        <w:spacing w:after="0" w:line="240" w:lineRule="auto"/>
        <w:ind w:firstLine="567"/>
        <w:jc w:val="both"/>
        <w:rPr>
          <w:rFonts w:ascii="Times New Roman" w:eastAsia="MS Mincho" w:hAnsi="Times New Roman" w:cs="Times New Roman"/>
          <w:sz w:val="28"/>
          <w:szCs w:val="28"/>
          <w:lang w:eastAsia="ja-JP"/>
        </w:rPr>
      </w:pPr>
      <w:r w:rsidRPr="00C2742E">
        <w:rPr>
          <w:rFonts w:ascii="Times New Roman" w:eastAsia="MS Mincho" w:hAnsi="Times New Roman" w:cs="Times New Roman"/>
          <w:sz w:val="28"/>
          <w:szCs w:val="28"/>
          <w:lang w:eastAsia="ja-JP"/>
        </w:rPr>
        <w:t>- в якості контрольно-аналітичного інструментарію досягнення планованих показників ефективності реалізації стратегій розвитку туризму в регіоні;</w:t>
      </w:r>
    </w:p>
    <w:p w:rsidR="0082580E" w:rsidRPr="00C2742E" w:rsidRDefault="0082580E" w:rsidP="0082580E">
      <w:pPr>
        <w:shd w:val="clear" w:color="auto" w:fill="FFFFFF"/>
        <w:spacing w:after="0" w:line="240" w:lineRule="auto"/>
        <w:ind w:firstLine="567"/>
        <w:jc w:val="both"/>
        <w:textAlignment w:val="baseline"/>
        <w:rPr>
          <w:rFonts w:ascii="Times New Roman" w:eastAsia="Calibri" w:hAnsi="Times New Roman" w:cs="Times New Roman"/>
          <w:sz w:val="28"/>
          <w:szCs w:val="28"/>
        </w:rPr>
      </w:pPr>
      <w:r w:rsidRPr="00C2742E">
        <w:rPr>
          <w:rFonts w:ascii="Times New Roman" w:eastAsia="MS Mincho" w:hAnsi="Times New Roman" w:cs="Times New Roman"/>
          <w:sz w:val="28"/>
          <w:szCs w:val="28"/>
          <w:lang w:eastAsia="ja-JP"/>
        </w:rPr>
        <w:t>- для оцінки ефективності використовуваних програм і стратегій розвитку туризму в регіонах з подібним територіальним розташуванням, умовами отримання туристичних послуг та набором наявних туристичних ресурсів.</w:t>
      </w:r>
    </w:p>
    <w:p w:rsidR="0082580E" w:rsidRPr="00C2742E" w:rsidRDefault="0082580E" w:rsidP="0082580E">
      <w:pPr>
        <w:shd w:val="clear" w:color="auto" w:fill="FFFFFF"/>
        <w:spacing w:after="0" w:line="240" w:lineRule="auto"/>
        <w:ind w:firstLine="567"/>
        <w:jc w:val="both"/>
        <w:textAlignment w:val="baseline"/>
        <w:rPr>
          <w:rFonts w:ascii="Times New Roman" w:eastAsia="Calibri" w:hAnsi="Times New Roman" w:cs="Times New Roman"/>
          <w:sz w:val="28"/>
          <w:szCs w:val="28"/>
        </w:rPr>
      </w:pPr>
      <w:r w:rsidRPr="00C2742E">
        <w:rPr>
          <w:rFonts w:ascii="Times New Roman" w:eastAsia="Calibri" w:hAnsi="Times New Roman" w:cs="Times New Roman"/>
          <w:sz w:val="28"/>
          <w:szCs w:val="28"/>
        </w:rPr>
        <w:t>На основі дослідження територій західноукраїнських прикордонних областей та опитування мешканців територіальних громад визначено принципи формування туристичних дестинацій та регіональні чинники впливу.</w:t>
      </w:r>
    </w:p>
    <w:p w:rsidR="0082580E" w:rsidRPr="00C2742E" w:rsidRDefault="0082580E" w:rsidP="0082580E">
      <w:pPr>
        <w:spacing w:after="0" w:line="240" w:lineRule="auto"/>
        <w:ind w:firstLine="567"/>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Враховуючи важливість обчислення кількості туристів та визначення впливу обсягу наданих послуг на територію, запропоновано методику розрахунку обсягу наданих послуг та визначення чисельності туристів у туристичних дестинаціях.</w:t>
      </w:r>
    </w:p>
    <w:p w:rsidR="0082580E" w:rsidRPr="00C2742E" w:rsidRDefault="0082580E" w:rsidP="0082580E">
      <w:pPr>
        <w:spacing w:after="0" w:line="240" w:lineRule="auto"/>
        <w:ind w:firstLine="567"/>
        <w:jc w:val="both"/>
        <w:rPr>
          <w:rFonts w:ascii="Times New Roman" w:eastAsia="Calibri" w:hAnsi="Times New Roman" w:cs="Times New Roman"/>
          <w:sz w:val="28"/>
          <w:szCs w:val="28"/>
        </w:rPr>
      </w:pPr>
      <w:r w:rsidRPr="00C2742E">
        <w:rPr>
          <w:rFonts w:ascii="Times New Roman" w:eastAsia="Calibri" w:hAnsi="Times New Roman" w:cs="Times New Roman"/>
          <w:b/>
          <w:sz w:val="28"/>
          <w:szCs w:val="28"/>
        </w:rPr>
        <w:t>Третій розділ монографії</w:t>
      </w:r>
      <w:r w:rsidRPr="00C2742E">
        <w:rPr>
          <w:rFonts w:ascii="Times New Roman" w:eastAsia="Calibri" w:hAnsi="Times New Roman" w:cs="Times New Roman"/>
          <w:sz w:val="28"/>
          <w:szCs w:val="28"/>
        </w:rPr>
        <w:t xml:space="preserve"> присвячений аналізу соціально-економічного розвитку західноукраїнських областей, ресурсному забезпеченню та дослідженню їх як особливих об'єктів регіональної політики</w:t>
      </w:r>
      <w:r w:rsidR="00716AD7" w:rsidRPr="00C2742E">
        <w:rPr>
          <w:rFonts w:ascii="Times New Roman" w:eastAsia="Calibri" w:hAnsi="Times New Roman" w:cs="Times New Roman"/>
          <w:sz w:val="28"/>
          <w:szCs w:val="28"/>
        </w:rPr>
        <w:t>,</w:t>
      </w:r>
      <w:r w:rsidRPr="00C2742E">
        <w:rPr>
          <w:rFonts w:ascii="Times New Roman" w:eastAsia="Calibri" w:hAnsi="Times New Roman" w:cs="Times New Roman"/>
          <w:sz w:val="28"/>
          <w:szCs w:val="28"/>
        </w:rPr>
        <w:t xml:space="preserve"> </w:t>
      </w:r>
      <w:r w:rsidR="00716AD7" w:rsidRPr="00C2742E">
        <w:rPr>
          <w:rFonts w:ascii="Times New Roman" w:eastAsia="Calibri" w:hAnsi="Times New Roman" w:cs="Times New Roman"/>
          <w:sz w:val="28"/>
          <w:szCs w:val="28"/>
        </w:rPr>
        <w:t>в яких</w:t>
      </w:r>
      <w:r w:rsidRPr="00C2742E">
        <w:rPr>
          <w:rFonts w:ascii="Times New Roman" w:eastAsia="Calibri" w:hAnsi="Times New Roman" w:cs="Times New Roman"/>
          <w:sz w:val="28"/>
          <w:szCs w:val="28"/>
        </w:rPr>
        <w:t xml:space="preserve"> зосереджений </w:t>
      </w:r>
      <w:r w:rsidR="00716AD7" w:rsidRPr="00C2742E">
        <w:rPr>
          <w:rFonts w:ascii="Times New Roman" w:eastAsia="Calibri" w:hAnsi="Times New Roman" w:cs="Times New Roman"/>
          <w:sz w:val="28"/>
          <w:szCs w:val="28"/>
        </w:rPr>
        <w:t>значний</w:t>
      </w:r>
      <w:r w:rsidRPr="00C2742E">
        <w:rPr>
          <w:rFonts w:ascii="Times New Roman" w:eastAsia="Calibri" w:hAnsi="Times New Roman" w:cs="Times New Roman"/>
          <w:sz w:val="28"/>
          <w:szCs w:val="28"/>
        </w:rPr>
        <w:t xml:space="preserve"> туристичний потенціал та наявні можливості транскордонного співробітництва для його ефективного використання, що сприятиме створенню </w:t>
      </w:r>
      <w:r w:rsidR="00716AD7" w:rsidRPr="00C2742E">
        <w:rPr>
          <w:rFonts w:ascii="Times New Roman" w:eastAsia="Calibri" w:hAnsi="Times New Roman" w:cs="Times New Roman"/>
          <w:sz w:val="28"/>
          <w:szCs w:val="28"/>
        </w:rPr>
        <w:t xml:space="preserve">ефективних </w:t>
      </w:r>
      <w:r w:rsidRPr="00C2742E">
        <w:rPr>
          <w:rFonts w:ascii="Times New Roman" w:eastAsia="Calibri" w:hAnsi="Times New Roman" w:cs="Times New Roman"/>
          <w:sz w:val="28"/>
          <w:szCs w:val="28"/>
        </w:rPr>
        <w:t>туристичних дестинацій різних типів та дасть змогу стимулювати соціально-економічний розвиток прикордонних регіонів.</w:t>
      </w:r>
    </w:p>
    <w:p w:rsidR="00742205" w:rsidRPr="00C2742E" w:rsidRDefault="00742205" w:rsidP="00742205">
      <w:pPr>
        <w:spacing w:after="0" w:line="240" w:lineRule="auto"/>
        <w:ind w:firstLine="567"/>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При вивченні досвіду формування та розвитку туристичних дестинацій у європейських країнах та використання його в процесах створення дестинацій у західноукр</w:t>
      </w:r>
      <w:r w:rsidR="00716AD7" w:rsidRPr="00C2742E">
        <w:rPr>
          <w:rFonts w:ascii="Times New Roman" w:eastAsia="Calibri" w:hAnsi="Times New Roman" w:cs="Times New Roman"/>
          <w:sz w:val="28"/>
          <w:szCs w:val="28"/>
        </w:rPr>
        <w:t xml:space="preserve">аїнських прикордонних регіонах, нами, зокрема, </w:t>
      </w:r>
      <w:r w:rsidRPr="00C2742E">
        <w:rPr>
          <w:rFonts w:ascii="Times New Roman" w:eastAsia="Calibri" w:hAnsi="Times New Roman" w:cs="Times New Roman"/>
          <w:sz w:val="28"/>
          <w:szCs w:val="28"/>
        </w:rPr>
        <w:t>враховано те, що елементи порівняння, виявлення закономірностей, аналізу, динаміки зміни показників, процесів і явищ є надзвичайно важливими у цьому науковому дослідженні, а наведені індикатори</w:t>
      </w:r>
      <w:r w:rsidR="0082580E" w:rsidRPr="00C2742E">
        <w:rPr>
          <w:rFonts w:ascii="Times New Roman" w:eastAsia="Calibri" w:hAnsi="Times New Roman" w:cs="Times New Roman"/>
          <w:sz w:val="28"/>
          <w:szCs w:val="28"/>
        </w:rPr>
        <w:t xml:space="preserve"> </w:t>
      </w:r>
      <w:r w:rsidRPr="00C2742E">
        <w:rPr>
          <w:rFonts w:ascii="Times New Roman" w:eastAsia="Calibri" w:hAnsi="Times New Roman" w:cs="Times New Roman"/>
          <w:sz w:val="28"/>
          <w:szCs w:val="28"/>
        </w:rPr>
        <w:t>розвитку туризму в західноукраїнських областях, які</w:t>
      </w:r>
      <w:r w:rsidR="0082580E" w:rsidRPr="00C2742E">
        <w:rPr>
          <w:rFonts w:ascii="Times New Roman" w:eastAsia="Calibri" w:hAnsi="Times New Roman" w:cs="Times New Roman"/>
          <w:sz w:val="28"/>
          <w:szCs w:val="28"/>
        </w:rPr>
        <w:t xml:space="preserve"> </w:t>
      </w:r>
      <w:r w:rsidRPr="00C2742E">
        <w:rPr>
          <w:rFonts w:ascii="Times New Roman" w:eastAsia="Calibri" w:hAnsi="Times New Roman" w:cs="Times New Roman"/>
          <w:sz w:val="28"/>
          <w:szCs w:val="28"/>
        </w:rPr>
        <w:t>є порівняно однаковими за кліматичними умовами, наявністю природних рекреаційних ресурсів, пам’яток історії, культури, архітектури, подібністю звичаїв, об</w:t>
      </w:r>
      <w:r w:rsidR="00716AD7" w:rsidRPr="00C2742E">
        <w:rPr>
          <w:rFonts w:ascii="Times New Roman" w:eastAsia="Calibri" w:hAnsi="Times New Roman" w:cs="Times New Roman"/>
          <w:sz w:val="28"/>
          <w:szCs w:val="28"/>
        </w:rPr>
        <w:t>р</w:t>
      </w:r>
      <w:r w:rsidRPr="00C2742E">
        <w:rPr>
          <w:rFonts w:ascii="Times New Roman" w:eastAsia="Calibri" w:hAnsi="Times New Roman" w:cs="Times New Roman"/>
          <w:sz w:val="28"/>
          <w:szCs w:val="28"/>
        </w:rPr>
        <w:t xml:space="preserve">ядів, традицій, географічним </w:t>
      </w:r>
      <w:r w:rsidRPr="00C2742E">
        <w:rPr>
          <w:rFonts w:ascii="Times New Roman" w:eastAsia="Calibri" w:hAnsi="Times New Roman" w:cs="Times New Roman"/>
          <w:sz w:val="28"/>
          <w:szCs w:val="28"/>
        </w:rPr>
        <w:lastRenderedPageBreak/>
        <w:t>та геополітичним розташуванням, розвитком загальної та туристичної інфраструктури можуть розглядатися як однорідні факти.</w:t>
      </w:r>
    </w:p>
    <w:p w:rsidR="00742205" w:rsidRPr="00C2742E" w:rsidRDefault="00742205" w:rsidP="00742205">
      <w:pPr>
        <w:tabs>
          <w:tab w:val="left" w:pos="2552"/>
          <w:tab w:val="left" w:pos="3100"/>
        </w:tabs>
        <w:spacing w:after="0" w:line="240" w:lineRule="auto"/>
        <w:ind w:firstLine="567"/>
        <w:jc w:val="both"/>
        <w:rPr>
          <w:rFonts w:ascii="Times New Roman" w:eastAsia="Calibri" w:hAnsi="Times New Roman" w:cs="Times New Roman"/>
          <w:sz w:val="28"/>
          <w:szCs w:val="28"/>
        </w:rPr>
      </w:pPr>
      <w:r w:rsidRPr="00C2742E">
        <w:rPr>
          <w:rFonts w:ascii="Times New Roman" w:eastAsia="Calibri" w:hAnsi="Times New Roman" w:cs="Times New Roman"/>
          <w:b/>
          <w:sz w:val="28"/>
          <w:szCs w:val="28"/>
        </w:rPr>
        <w:t>У четвертому розділі</w:t>
      </w:r>
      <w:r w:rsidRPr="00C2742E">
        <w:rPr>
          <w:rFonts w:ascii="Times New Roman" w:eastAsia="Calibri" w:hAnsi="Times New Roman" w:cs="Times New Roman"/>
          <w:sz w:val="28"/>
          <w:szCs w:val="28"/>
        </w:rPr>
        <w:t xml:space="preserve"> </w:t>
      </w:r>
      <w:r w:rsidRPr="00C2742E">
        <w:rPr>
          <w:rFonts w:ascii="Times New Roman" w:eastAsia="Calibri" w:hAnsi="Times New Roman" w:cs="Times New Roman"/>
          <w:b/>
          <w:sz w:val="28"/>
          <w:szCs w:val="28"/>
        </w:rPr>
        <w:t>монографії</w:t>
      </w:r>
      <w:r w:rsidRPr="00C2742E">
        <w:rPr>
          <w:rFonts w:ascii="Times New Roman" w:eastAsia="Calibri" w:hAnsi="Times New Roman" w:cs="Times New Roman"/>
          <w:sz w:val="28"/>
          <w:szCs w:val="28"/>
        </w:rPr>
        <w:t xml:space="preserve"> пропонуються сучасні інституції та механізми формування та розвитку туристичних дестинацій у західноукраїнських</w:t>
      </w:r>
      <w:r w:rsidR="0082580E" w:rsidRPr="00C2742E">
        <w:rPr>
          <w:rFonts w:ascii="Times New Roman" w:eastAsia="Calibri" w:hAnsi="Times New Roman" w:cs="Times New Roman"/>
          <w:sz w:val="28"/>
          <w:szCs w:val="28"/>
        </w:rPr>
        <w:t xml:space="preserve"> </w:t>
      </w:r>
      <w:r w:rsidRPr="00C2742E">
        <w:rPr>
          <w:rFonts w:ascii="Times New Roman" w:eastAsia="Calibri" w:hAnsi="Times New Roman" w:cs="Times New Roman"/>
          <w:sz w:val="28"/>
          <w:szCs w:val="28"/>
        </w:rPr>
        <w:t xml:space="preserve">прикордонних регіонах. Розглядаються об’єднані територіальні громади як базові території для формування та розвитку туристичних дестинацій з урахуванням того, що основними критеріями економічного розвитку територіальних громад є створення сприятливих умов для розвитку підприємництва та забезпечення надходжень до бюджету громади, розбудова інфраструктури підтримки бізнесу, залучення інвестицій, ефективне використання місцевих ресурсів. </w:t>
      </w:r>
    </w:p>
    <w:p w:rsidR="00742205" w:rsidRPr="00C2742E" w:rsidRDefault="00742205" w:rsidP="00742205">
      <w:pPr>
        <w:spacing w:after="0" w:line="240" w:lineRule="auto"/>
        <w:ind w:firstLine="567"/>
        <w:jc w:val="both"/>
        <w:rPr>
          <w:rFonts w:ascii="Times New Roman" w:eastAsia="Times New Roman" w:hAnsi="Times New Roman" w:cs="Times New Roman"/>
          <w:sz w:val="28"/>
          <w:szCs w:val="28"/>
          <w:lang w:eastAsia="uk-UA"/>
        </w:rPr>
      </w:pPr>
      <w:r w:rsidRPr="00C2742E">
        <w:rPr>
          <w:rFonts w:ascii="Times New Roman" w:eastAsia="Calibri" w:hAnsi="Times New Roman" w:cs="Times New Roman"/>
          <w:sz w:val="28"/>
          <w:szCs w:val="28"/>
        </w:rPr>
        <w:t xml:space="preserve"> Особлива увага </w:t>
      </w:r>
      <w:r w:rsidR="00716AD7" w:rsidRPr="00C2742E">
        <w:rPr>
          <w:rFonts w:ascii="Times New Roman" w:eastAsia="Calibri" w:hAnsi="Times New Roman" w:cs="Times New Roman"/>
          <w:sz w:val="28"/>
          <w:szCs w:val="28"/>
        </w:rPr>
        <w:t>в розділі зосереджена</w:t>
      </w:r>
      <w:r w:rsidRPr="00C2742E">
        <w:rPr>
          <w:rFonts w:ascii="Times New Roman" w:eastAsia="Calibri" w:hAnsi="Times New Roman" w:cs="Times New Roman"/>
          <w:sz w:val="28"/>
          <w:szCs w:val="28"/>
        </w:rPr>
        <w:t xml:space="preserve"> на використанні кластерного підходу. </w:t>
      </w:r>
      <w:r w:rsidRPr="00C2742E">
        <w:rPr>
          <w:rFonts w:ascii="Times New Roman" w:eastAsia="Calibri" w:hAnsi="Times New Roman" w:cs="Times New Roman"/>
          <w:sz w:val="28"/>
          <w:szCs w:val="28"/>
          <w:lang w:eastAsia="uk-UA"/>
        </w:rPr>
        <w:t>Визначаючи туристичну дестинацію як географічну</w:t>
      </w:r>
      <w:r w:rsidR="0082580E" w:rsidRPr="00C2742E">
        <w:rPr>
          <w:rFonts w:ascii="Times New Roman" w:eastAsia="Calibri" w:hAnsi="Times New Roman" w:cs="Times New Roman"/>
          <w:sz w:val="28"/>
          <w:szCs w:val="28"/>
          <w:lang w:eastAsia="uk-UA"/>
        </w:rPr>
        <w:t xml:space="preserve"> </w:t>
      </w:r>
      <w:r w:rsidRPr="00C2742E">
        <w:rPr>
          <w:rFonts w:ascii="Times New Roman" w:eastAsia="Calibri" w:hAnsi="Times New Roman" w:cs="Times New Roman"/>
          <w:sz w:val="28"/>
          <w:szCs w:val="28"/>
          <w:lang w:eastAsia="uk-UA"/>
        </w:rPr>
        <w:t>територію, що має визначені кордони та може залучати і задовольняти потреби</w:t>
      </w:r>
      <w:r w:rsidR="0082580E" w:rsidRPr="00C2742E">
        <w:rPr>
          <w:rFonts w:ascii="Times New Roman" w:eastAsia="Calibri" w:hAnsi="Times New Roman" w:cs="Times New Roman"/>
          <w:sz w:val="28"/>
          <w:szCs w:val="28"/>
          <w:lang w:eastAsia="uk-UA"/>
        </w:rPr>
        <w:t xml:space="preserve"> </w:t>
      </w:r>
      <w:r w:rsidRPr="00C2742E">
        <w:rPr>
          <w:rFonts w:ascii="Times New Roman" w:eastAsia="Calibri" w:hAnsi="Times New Roman" w:cs="Times New Roman"/>
          <w:sz w:val="28"/>
          <w:szCs w:val="28"/>
          <w:lang w:eastAsia="uk-UA"/>
        </w:rPr>
        <w:t xml:space="preserve">різноманітних груп туристів, створення туристичного кластеру сприятиме об’єднанню </w:t>
      </w:r>
      <w:r w:rsidRPr="00C2742E">
        <w:rPr>
          <w:rFonts w:ascii="Times New Roman" w:eastAsia="Times New Roman" w:hAnsi="Times New Roman" w:cs="Times New Roman"/>
          <w:sz w:val="28"/>
          <w:szCs w:val="28"/>
          <w:lang w:eastAsia="uk-UA"/>
        </w:rPr>
        <w:t>підприємств і організацій</w:t>
      </w:r>
      <w:r w:rsidR="00716AD7" w:rsidRPr="00C2742E">
        <w:rPr>
          <w:rFonts w:ascii="Times New Roman" w:eastAsia="Times New Roman" w:hAnsi="Times New Roman" w:cs="Times New Roman"/>
          <w:sz w:val="28"/>
          <w:szCs w:val="28"/>
          <w:lang w:eastAsia="uk-UA"/>
        </w:rPr>
        <w:t>,</w:t>
      </w:r>
      <w:r w:rsidRPr="00C2742E">
        <w:rPr>
          <w:rFonts w:ascii="Times New Roman" w:eastAsia="Times New Roman" w:hAnsi="Times New Roman" w:cs="Times New Roman"/>
          <w:sz w:val="28"/>
          <w:szCs w:val="28"/>
          <w:lang w:eastAsia="uk-UA"/>
        </w:rPr>
        <w:t xml:space="preserve"> дотичних до туристичної діяльності</w:t>
      </w:r>
      <w:r w:rsidR="00716AD7" w:rsidRPr="00C2742E">
        <w:rPr>
          <w:rFonts w:ascii="Times New Roman" w:eastAsia="Times New Roman" w:hAnsi="Times New Roman" w:cs="Times New Roman"/>
          <w:sz w:val="28"/>
          <w:szCs w:val="28"/>
          <w:lang w:eastAsia="uk-UA"/>
        </w:rPr>
        <w:t>,</w:t>
      </w:r>
      <w:r w:rsidR="0082580E" w:rsidRPr="00C2742E">
        <w:rPr>
          <w:rFonts w:ascii="Times New Roman" w:eastAsia="Times New Roman" w:hAnsi="Times New Roman" w:cs="Times New Roman"/>
          <w:sz w:val="28"/>
          <w:szCs w:val="28"/>
          <w:lang w:eastAsia="uk-UA"/>
        </w:rPr>
        <w:t xml:space="preserve"> </w:t>
      </w:r>
      <w:r w:rsidRPr="00C2742E">
        <w:rPr>
          <w:rFonts w:ascii="Times New Roman" w:eastAsia="Times New Roman" w:hAnsi="Times New Roman" w:cs="Times New Roman"/>
          <w:sz w:val="28"/>
          <w:szCs w:val="28"/>
          <w:lang w:eastAsia="uk-UA"/>
        </w:rPr>
        <w:t>яка</w:t>
      </w:r>
      <w:r w:rsidR="0082580E" w:rsidRPr="00C2742E">
        <w:rPr>
          <w:rFonts w:ascii="Times New Roman" w:eastAsia="Times New Roman" w:hAnsi="Times New Roman" w:cs="Times New Roman"/>
          <w:sz w:val="28"/>
          <w:szCs w:val="28"/>
          <w:lang w:eastAsia="uk-UA"/>
        </w:rPr>
        <w:t xml:space="preserve"> </w:t>
      </w:r>
      <w:r w:rsidRPr="00C2742E">
        <w:rPr>
          <w:rFonts w:ascii="Times New Roman" w:eastAsia="Times New Roman" w:hAnsi="Times New Roman" w:cs="Times New Roman"/>
          <w:sz w:val="28"/>
          <w:szCs w:val="28"/>
          <w:lang w:eastAsia="uk-UA"/>
        </w:rPr>
        <w:t>здійснюється в межах територіальної громади та орієнтована на кінцевого споживача з домінуванням малих і середніх підприємств. Запропоновано модель туристичного кластера, яка</w:t>
      </w:r>
      <w:r w:rsidR="0082580E" w:rsidRPr="00C2742E">
        <w:rPr>
          <w:rFonts w:ascii="Times New Roman" w:eastAsia="Times New Roman" w:hAnsi="Times New Roman" w:cs="Times New Roman"/>
          <w:sz w:val="28"/>
          <w:szCs w:val="28"/>
          <w:lang w:eastAsia="uk-UA"/>
        </w:rPr>
        <w:t xml:space="preserve"> </w:t>
      </w:r>
      <w:r w:rsidRPr="00C2742E">
        <w:rPr>
          <w:rFonts w:ascii="Times New Roman" w:eastAsia="Times New Roman" w:hAnsi="Times New Roman" w:cs="Times New Roman"/>
          <w:sz w:val="28"/>
          <w:szCs w:val="28"/>
          <w:lang w:eastAsia="uk-UA"/>
        </w:rPr>
        <w:t xml:space="preserve">дозволяє зосередити в межах однієї обмеженої території цілий </w:t>
      </w:r>
      <w:r w:rsidR="001F16E3" w:rsidRPr="00C2742E">
        <w:rPr>
          <w:rFonts w:ascii="Times New Roman" w:eastAsia="Times New Roman" w:hAnsi="Times New Roman" w:cs="Times New Roman"/>
          <w:sz w:val="28"/>
          <w:szCs w:val="28"/>
          <w:lang w:eastAsia="uk-UA"/>
        </w:rPr>
        <w:t>масив взаємопо</w:t>
      </w:r>
      <w:r w:rsidRPr="00C2742E">
        <w:rPr>
          <w:rFonts w:ascii="Times New Roman" w:eastAsia="Times New Roman" w:hAnsi="Times New Roman" w:cs="Times New Roman"/>
          <w:sz w:val="28"/>
          <w:szCs w:val="28"/>
          <w:lang w:eastAsia="uk-UA"/>
        </w:rPr>
        <w:t xml:space="preserve">в’язаних підприємств і організацій, що займаються проектуванням, розробкою, просуванням і </w:t>
      </w:r>
      <w:r w:rsidR="001F16E3" w:rsidRPr="00C2742E">
        <w:rPr>
          <w:rFonts w:ascii="Times New Roman" w:eastAsia="Times New Roman" w:hAnsi="Times New Roman" w:cs="Times New Roman"/>
          <w:sz w:val="28"/>
          <w:szCs w:val="28"/>
          <w:lang w:eastAsia="uk-UA"/>
        </w:rPr>
        <w:t>реалізацією</w:t>
      </w:r>
      <w:r w:rsidRPr="00C2742E">
        <w:rPr>
          <w:rFonts w:ascii="Times New Roman" w:eastAsia="Times New Roman" w:hAnsi="Times New Roman" w:cs="Times New Roman"/>
          <w:sz w:val="28"/>
          <w:szCs w:val="28"/>
          <w:lang w:eastAsia="uk-UA"/>
        </w:rPr>
        <w:t xml:space="preserve"> туристичних характерних та супутніх послуг як у складі туристичних продуктів, так і у вигляді додаткових послуг, а також </w:t>
      </w:r>
      <w:r w:rsidR="001F16E3" w:rsidRPr="00C2742E">
        <w:rPr>
          <w:rFonts w:ascii="Times New Roman" w:eastAsia="Times New Roman" w:hAnsi="Times New Roman" w:cs="Times New Roman"/>
          <w:sz w:val="28"/>
          <w:szCs w:val="28"/>
          <w:lang w:eastAsia="uk-UA"/>
        </w:rPr>
        <w:t>інших різнопрофільних</w:t>
      </w:r>
      <w:r w:rsidRPr="00C2742E">
        <w:rPr>
          <w:rFonts w:ascii="Times New Roman" w:eastAsia="Times New Roman" w:hAnsi="Times New Roman" w:cs="Times New Roman"/>
          <w:sz w:val="28"/>
          <w:szCs w:val="28"/>
          <w:lang w:eastAsia="uk-UA"/>
        </w:rPr>
        <w:t xml:space="preserve"> підприємств, що підтримують сферу туризму.</w:t>
      </w:r>
    </w:p>
    <w:p w:rsidR="00742205" w:rsidRPr="00C2742E" w:rsidRDefault="00742205" w:rsidP="00742205">
      <w:pPr>
        <w:spacing w:after="0" w:line="240" w:lineRule="auto"/>
        <w:ind w:firstLine="567"/>
        <w:jc w:val="both"/>
        <w:rPr>
          <w:rFonts w:ascii="Times New Roman" w:eastAsia="Times New Roman" w:hAnsi="Times New Roman" w:cs="Times New Roman"/>
          <w:sz w:val="28"/>
          <w:szCs w:val="28"/>
          <w:lang w:eastAsia="uk-UA"/>
        </w:rPr>
      </w:pPr>
      <w:r w:rsidRPr="00C2742E">
        <w:rPr>
          <w:rFonts w:ascii="Times New Roman" w:eastAsia="Times New Roman" w:hAnsi="Times New Roman" w:cs="Times New Roman"/>
          <w:sz w:val="28"/>
          <w:szCs w:val="28"/>
          <w:lang w:eastAsia="uk-UA"/>
        </w:rPr>
        <w:t>Важлив</w:t>
      </w:r>
      <w:r w:rsidR="001F16E3" w:rsidRPr="00C2742E">
        <w:rPr>
          <w:rFonts w:ascii="Times New Roman" w:eastAsia="Times New Roman" w:hAnsi="Times New Roman" w:cs="Times New Roman"/>
          <w:sz w:val="28"/>
          <w:szCs w:val="28"/>
          <w:lang w:eastAsia="uk-UA"/>
        </w:rPr>
        <w:t>е місце</w:t>
      </w:r>
      <w:r w:rsidRPr="00C2742E">
        <w:rPr>
          <w:rFonts w:ascii="Times New Roman" w:eastAsia="Times New Roman" w:hAnsi="Times New Roman" w:cs="Times New Roman"/>
          <w:sz w:val="28"/>
          <w:szCs w:val="28"/>
          <w:lang w:eastAsia="uk-UA"/>
        </w:rPr>
        <w:t xml:space="preserve"> відводиться </w:t>
      </w:r>
      <w:r w:rsidR="001F16E3" w:rsidRPr="00C2742E">
        <w:rPr>
          <w:rFonts w:ascii="Times New Roman" w:eastAsia="Times New Roman" w:hAnsi="Times New Roman" w:cs="Times New Roman"/>
          <w:sz w:val="28"/>
          <w:szCs w:val="28"/>
          <w:lang w:eastAsia="uk-UA"/>
        </w:rPr>
        <w:t xml:space="preserve">процесам </w:t>
      </w:r>
      <w:r w:rsidRPr="00C2742E">
        <w:rPr>
          <w:rFonts w:ascii="Times New Roman" w:eastAsia="Times New Roman" w:hAnsi="Times New Roman" w:cs="Times New Roman"/>
          <w:sz w:val="28"/>
          <w:szCs w:val="28"/>
          <w:lang w:eastAsia="uk-UA"/>
        </w:rPr>
        <w:t>формуванн</w:t>
      </w:r>
      <w:r w:rsidR="001F16E3" w:rsidRPr="00C2742E">
        <w:rPr>
          <w:rFonts w:ascii="Times New Roman" w:eastAsia="Times New Roman" w:hAnsi="Times New Roman" w:cs="Times New Roman"/>
          <w:sz w:val="28"/>
          <w:szCs w:val="28"/>
          <w:lang w:eastAsia="uk-UA"/>
        </w:rPr>
        <w:t>я</w:t>
      </w:r>
      <w:r w:rsidRPr="00C2742E">
        <w:rPr>
          <w:rFonts w:ascii="Times New Roman" w:eastAsia="Times New Roman" w:hAnsi="Times New Roman" w:cs="Times New Roman"/>
          <w:sz w:val="28"/>
          <w:szCs w:val="28"/>
          <w:lang w:eastAsia="uk-UA"/>
        </w:rPr>
        <w:t xml:space="preserve"> туристичних дестинацій на основі </w:t>
      </w:r>
      <w:r w:rsidR="001F16E3" w:rsidRPr="00C2742E">
        <w:rPr>
          <w:rFonts w:ascii="Times New Roman" w:eastAsia="Times New Roman" w:hAnsi="Times New Roman" w:cs="Times New Roman"/>
          <w:sz w:val="28"/>
          <w:szCs w:val="28"/>
          <w:lang w:eastAsia="uk-UA"/>
        </w:rPr>
        <w:t xml:space="preserve">функціонуючих </w:t>
      </w:r>
      <w:r w:rsidRPr="00C2742E">
        <w:rPr>
          <w:rFonts w:ascii="Times New Roman" w:eastAsia="Times New Roman" w:hAnsi="Times New Roman" w:cs="Times New Roman"/>
          <w:sz w:val="28"/>
          <w:szCs w:val="28"/>
          <w:lang w:eastAsia="uk-UA"/>
        </w:rPr>
        <w:t xml:space="preserve">єврорегіонів </w:t>
      </w:r>
      <w:r w:rsidR="0094616A" w:rsidRPr="00C2742E">
        <w:rPr>
          <w:rFonts w:ascii="Times New Roman" w:eastAsia="Times New Roman" w:hAnsi="Times New Roman" w:cs="Times New Roman"/>
          <w:sz w:val="28"/>
          <w:szCs w:val="28"/>
          <w:lang w:eastAsia="uk-UA"/>
        </w:rPr>
        <w:t>«</w:t>
      </w:r>
      <w:r w:rsidRPr="00C2742E">
        <w:rPr>
          <w:rFonts w:ascii="Times New Roman" w:eastAsia="Times New Roman" w:hAnsi="Times New Roman" w:cs="Times New Roman"/>
          <w:sz w:val="28"/>
          <w:szCs w:val="28"/>
          <w:lang w:eastAsia="uk-UA"/>
        </w:rPr>
        <w:t>Карпатський</w:t>
      </w:r>
      <w:r w:rsidR="0094616A" w:rsidRPr="00C2742E">
        <w:rPr>
          <w:rFonts w:ascii="Times New Roman" w:eastAsia="Times New Roman" w:hAnsi="Times New Roman" w:cs="Times New Roman"/>
          <w:sz w:val="28"/>
          <w:szCs w:val="28"/>
          <w:lang w:eastAsia="uk-UA"/>
        </w:rPr>
        <w:t>»</w:t>
      </w:r>
      <w:r w:rsidRPr="00C2742E">
        <w:rPr>
          <w:rFonts w:ascii="Times New Roman" w:eastAsia="Times New Roman" w:hAnsi="Times New Roman" w:cs="Times New Roman"/>
          <w:sz w:val="28"/>
          <w:szCs w:val="28"/>
          <w:lang w:eastAsia="uk-UA"/>
        </w:rPr>
        <w:t xml:space="preserve">, </w:t>
      </w:r>
      <w:r w:rsidR="0094616A" w:rsidRPr="00C2742E">
        <w:rPr>
          <w:rFonts w:ascii="Times New Roman" w:eastAsia="Times New Roman" w:hAnsi="Times New Roman" w:cs="Times New Roman"/>
          <w:sz w:val="28"/>
          <w:szCs w:val="28"/>
          <w:lang w:eastAsia="uk-UA"/>
        </w:rPr>
        <w:t>«</w:t>
      </w:r>
      <w:r w:rsidRPr="00C2742E">
        <w:rPr>
          <w:rFonts w:ascii="Times New Roman" w:eastAsia="Times New Roman" w:hAnsi="Times New Roman" w:cs="Times New Roman"/>
          <w:sz w:val="28"/>
          <w:szCs w:val="28"/>
          <w:lang w:eastAsia="uk-UA"/>
        </w:rPr>
        <w:t>Верхній Прут</w:t>
      </w:r>
      <w:r w:rsidR="0094616A" w:rsidRPr="00C2742E">
        <w:rPr>
          <w:rFonts w:ascii="Times New Roman" w:eastAsia="Times New Roman" w:hAnsi="Times New Roman" w:cs="Times New Roman"/>
          <w:sz w:val="28"/>
          <w:szCs w:val="28"/>
          <w:lang w:eastAsia="uk-UA"/>
        </w:rPr>
        <w:t>»</w:t>
      </w:r>
      <w:r w:rsidRPr="00C2742E">
        <w:rPr>
          <w:rFonts w:ascii="Times New Roman" w:eastAsia="Times New Roman" w:hAnsi="Times New Roman" w:cs="Times New Roman"/>
          <w:sz w:val="28"/>
          <w:szCs w:val="28"/>
          <w:lang w:eastAsia="uk-UA"/>
        </w:rPr>
        <w:t xml:space="preserve">, </w:t>
      </w:r>
      <w:r w:rsidR="0094616A" w:rsidRPr="00C2742E">
        <w:rPr>
          <w:rFonts w:ascii="Times New Roman" w:eastAsia="Times New Roman" w:hAnsi="Times New Roman" w:cs="Times New Roman"/>
          <w:sz w:val="28"/>
          <w:szCs w:val="28"/>
          <w:lang w:eastAsia="uk-UA"/>
        </w:rPr>
        <w:t>«</w:t>
      </w:r>
      <w:r w:rsidRPr="00C2742E">
        <w:rPr>
          <w:rFonts w:ascii="Times New Roman" w:eastAsia="Times New Roman" w:hAnsi="Times New Roman" w:cs="Times New Roman"/>
          <w:sz w:val="28"/>
          <w:szCs w:val="28"/>
          <w:lang w:eastAsia="uk-UA"/>
        </w:rPr>
        <w:t>Буг</w:t>
      </w:r>
      <w:r w:rsidR="0094616A" w:rsidRPr="00C2742E">
        <w:rPr>
          <w:rFonts w:ascii="Times New Roman" w:eastAsia="Times New Roman" w:hAnsi="Times New Roman" w:cs="Times New Roman"/>
          <w:sz w:val="28"/>
          <w:szCs w:val="28"/>
          <w:lang w:eastAsia="uk-UA"/>
        </w:rPr>
        <w:t>»</w:t>
      </w:r>
      <w:r w:rsidRPr="00C2742E">
        <w:rPr>
          <w:rFonts w:ascii="Times New Roman" w:eastAsia="Times New Roman" w:hAnsi="Times New Roman" w:cs="Times New Roman"/>
          <w:sz w:val="28"/>
          <w:szCs w:val="28"/>
          <w:lang w:eastAsia="uk-UA"/>
        </w:rPr>
        <w:t xml:space="preserve"> та інших єврорегіональних утворень, адже саме вони </w:t>
      </w:r>
      <w:r w:rsidR="001F16E3" w:rsidRPr="00C2742E">
        <w:rPr>
          <w:rFonts w:ascii="Times New Roman" w:eastAsia="Times New Roman" w:hAnsi="Times New Roman" w:cs="Times New Roman"/>
          <w:sz w:val="28"/>
          <w:szCs w:val="28"/>
          <w:lang w:eastAsia="uk-UA"/>
        </w:rPr>
        <w:t xml:space="preserve">очікувано </w:t>
      </w:r>
      <w:r w:rsidRPr="00C2742E">
        <w:rPr>
          <w:rFonts w:ascii="Times New Roman" w:eastAsia="Times New Roman" w:hAnsi="Times New Roman" w:cs="Times New Roman"/>
          <w:sz w:val="28"/>
          <w:szCs w:val="28"/>
          <w:lang w:eastAsia="uk-UA"/>
        </w:rPr>
        <w:t>сприяти</w:t>
      </w:r>
      <w:r w:rsidR="001F16E3" w:rsidRPr="00C2742E">
        <w:rPr>
          <w:rFonts w:ascii="Times New Roman" w:eastAsia="Times New Roman" w:hAnsi="Times New Roman" w:cs="Times New Roman"/>
          <w:sz w:val="28"/>
          <w:szCs w:val="28"/>
          <w:lang w:eastAsia="uk-UA"/>
        </w:rPr>
        <w:t>муть</w:t>
      </w:r>
      <w:r w:rsidRPr="00C2742E">
        <w:rPr>
          <w:rFonts w:ascii="Times New Roman" w:eastAsia="Times New Roman" w:hAnsi="Times New Roman" w:cs="Times New Roman"/>
          <w:sz w:val="28"/>
          <w:szCs w:val="28"/>
          <w:lang w:eastAsia="uk-UA"/>
        </w:rPr>
        <w:t xml:space="preserve"> формуванню туристичних потоків з прикордонних територій сусідніх країн.</w:t>
      </w:r>
    </w:p>
    <w:p w:rsidR="00742205" w:rsidRPr="00C2742E" w:rsidRDefault="00742205" w:rsidP="00742205">
      <w:pPr>
        <w:spacing w:after="0" w:line="240" w:lineRule="auto"/>
        <w:ind w:firstLine="567"/>
        <w:contextualSpacing/>
        <w:jc w:val="both"/>
        <w:rPr>
          <w:rFonts w:ascii="Times New Roman" w:eastAsia="Calibri" w:hAnsi="Times New Roman" w:cs="Times New Roman"/>
          <w:sz w:val="28"/>
          <w:szCs w:val="28"/>
        </w:rPr>
      </w:pPr>
      <w:r w:rsidRPr="00C2742E">
        <w:rPr>
          <w:rFonts w:ascii="Times New Roman" w:eastAsia="Calibri" w:hAnsi="Times New Roman" w:cs="Times New Roman"/>
          <w:b/>
          <w:sz w:val="28"/>
          <w:szCs w:val="28"/>
        </w:rPr>
        <w:t>П’ятий розділ монографії</w:t>
      </w:r>
      <w:r w:rsidRPr="00C2742E">
        <w:rPr>
          <w:rFonts w:ascii="Times New Roman" w:eastAsia="Calibri" w:hAnsi="Times New Roman" w:cs="Times New Roman"/>
          <w:sz w:val="28"/>
          <w:szCs w:val="28"/>
        </w:rPr>
        <w:t xml:space="preserve"> присвячений формуванню стратегії розвитку туристичних дестинацій у західноукраїнських прикордонних регіонах, головними складовими якої визначено концептуальні основи та стратегічні пріоритети розвитку туристичних дестинацій, сценарне прогнозування розвитку </w:t>
      </w:r>
      <w:r w:rsidRPr="00C2742E">
        <w:rPr>
          <w:rFonts w:ascii="Times New Roman" w:eastAsia="Calibri" w:hAnsi="Times New Roman" w:cs="Times New Roman"/>
          <w:bCs/>
          <w:sz w:val="28"/>
          <w:szCs w:val="28"/>
        </w:rPr>
        <w:t>туристичних дестинацій у західноукраїнських прикордонних регіонах та їх і</w:t>
      </w:r>
      <w:r w:rsidRPr="00C2742E">
        <w:rPr>
          <w:rFonts w:ascii="Times New Roman" w:eastAsia="Calibri" w:hAnsi="Times New Roman" w:cs="Times New Roman"/>
          <w:sz w:val="28"/>
          <w:szCs w:val="28"/>
        </w:rPr>
        <w:t>нформаційно-програмне забезпечення. Визначається роль і місце ціноутворення як складової</w:t>
      </w:r>
      <w:r w:rsidR="0082580E" w:rsidRPr="00C2742E">
        <w:rPr>
          <w:rFonts w:ascii="Times New Roman" w:eastAsia="Calibri" w:hAnsi="Times New Roman" w:cs="Times New Roman"/>
          <w:sz w:val="28"/>
          <w:szCs w:val="28"/>
        </w:rPr>
        <w:t xml:space="preserve"> </w:t>
      </w:r>
      <w:r w:rsidRPr="00C2742E">
        <w:rPr>
          <w:rFonts w:ascii="Times New Roman" w:eastAsia="Calibri" w:hAnsi="Times New Roman" w:cs="Times New Roman"/>
          <w:sz w:val="28"/>
          <w:szCs w:val="28"/>
        </w:rPr>
        <w:t>маркетингової стратегії розвитку туристичних дестинацій та пропонується про</w:t>
      </w:r>
      <w:r w:rsidR="001F16E3" w:rsidRPr="00C2742E">
        <w:rPr>
          <w:rFonts w:ascii="Times New Roman" w:eastAsia="Calibri" w:hAnsi="Times New Roman" w:cs="Times New Roman"/>
          <w:sz w:val="28"/>
          <w:szCs w:val="28"/>
        </w:rPr>
        <w:t>є</w:t>
      </w:r>
      <w:r w:rsidRPr="00C2742E">
        <w:rPr>
          <w:rFonts w:ascii="Times New Roman" w:eastAsia="Calibri" w:hAnsi="Times New Roman" w:cs="Times New Roman"/>
          <w:sz w:val="28"/>
          <w:szCs w:val="28"/>
        </w:rPr>
        <w:t>кт стратегії.</w:t>
      </w:r>
    </w:p>
    <w:p w:rsidR="00742205" w:rsidRPr="00C2742E" w:rsidRDefault="00742205" w:rsidP="00742205">
      <w:pPr>
        <w:spacing w:after="0" w:line="240" w:lineRule="auto"/>
        <w:ind w:firstLine="567"/>
        <w:contextualSpacing/>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Практичне значення одержаних результатів наукового дослідження полягає у можливості використання розроблених теоретико-методологічних положень, аналітичних та організаційних механізмів й інструментів у процесах формування туристичних дестинацій з урахуванням особливостей західноукраїнських прикордонних регіонів.</w:t>
      </w:r>
    </w:p>
    <w:p w:rsidR="00742205" w:rsidRPr="00C2742E" w:rsidRDefault="00742205" w:rsidP="00742205">
      <w:pPr>
        <w:spacing w:after="0" w:line="240" w:lineRule="auto"/>
        <w:ind w:firstLine="567"/>
        <w:contextualSpacing/>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lastRenderedPageBreak/>
        <w:t>Основні положення і результати дослідження представлен</w:t>
      </w:r>
      <w:r w:rsidR="001F16E3" w:rsidRPr="00C2742E">
        <w:rPr>
          <w:rFonts w:ascii="Times New Roman" w:eastAsia="Calibri" w:hAnsi="Times New Roman" w:cs="Times New Roman"/>
          <w:sz w:val="28"/>
          <w:szCs w:val="28"/>
        </w:rPr>
        <w:t>і</w:t>
      </w:r>
      <w:r w:rsidRPr="00C2742E">
        <w:rPr>
          <w:rFonts w:ascii="Times New Roman" w:eastAsia="Calibri" w:hAnsi="Times New Roman" w:cs="Times New Roman"/>
          <w:sz w:val="28"/>
          <w:szCs w:val="28"/>
        </w:rPr>
        <w:t xml:space="preserve"> на </w:t>
      </w:r>
      <w:r w:rsidR="001F16E3" w:rsidRPr="00C2742E">
        <w:rPr>
          <w:rFonts w:ascii="Times New Roman" w:eastAsia="Calibri" w:hAnsi="Times New Roman" w:cs="Times New Roman"/>
          <w:sz w:val="28"/>
          <w:szCs w:val="28"/>
        </w:rPr>
        <w:t>численних</w:t>
      </w:r>
      <w:r w:rsidRPr="00C2742E">
        <w:rPr>
          <w:rFonts w:ascii="Times New Roman" w:eastAsia="Calibri" w:hAnsi="Times New Roman" w:cs="Times New Roman"/>
          <w:sz w:val="28"/>
          <w:szCs w:val="28"/>
        </w:rPr>
        <w:t xml:space="preserve"> міжнародних та всеукраїнських науково-практичних конференціях, семінарах, </w:t>
      </w:r>
      <w:r w:rsidR="001F16E3" w:rsidRPr="00C2742E">
        <w:rPr>
          <w:rFonts w:ascii="Times New Roman" w:eastAsia="Calibri" w:hAnsi="Times New Roman" w:cs="Times New Roman"/>
          <w:sz w:val="28"/>
          <w:szCs w:val="28"/>
        </w:rPr>
        <w:t xml:space="preserve">форумах, </w:t>
      </w:r>
      <w:r w:rsidRPr="00C2742E">
        <w:rPr>
          <w:rFonts w:ascii="Times New Roman" w:eastAsia="Calibri" w:hAnsi="Times New Roman" w:cs="Times New Roman"/>
          <w:sz w:val="28"/>
          <w:szCs w:val="28"/>
        </w:rPr>
        <w:t>круглих столах та симпоз</w:t>
      </w:r>
      <w:r w:rsidR="001F16E3" w:rsidRPr="00C2742E">
        <w:rPr>
          <w:rFonts w:ascii="Times New Roman" w:eastAsia="Calibri" w:hAnsi="Times New Roman" w:cs="Times New Roman"/>
          <w:sz w:val="28"/>
          <w:szCs w:val="28"/>
        </w:rPr>
        <w:t>і</w:t>
      </w:r>
      <w:r w:rsidRPr="00C2742E">
        <w:rPr>
          <w:rFonts w:ascii="Times New Roman" w:eastAsia="Calibri" w:hAnsi="Times New Roman" w:cs="Times New Roman"/>
          <w:sz w:val="28"/>
          <w:szCs w:val="28"/>
        </w:rPr>
        <w:t>умах.</w:t>
      </w:r>
    </w:p>
    <w:p w:rsidR="00742205" w:rsidRPr="00C2742E" w:rsidRDefault="00742205" w:rsidP="00742205">
      <w:pPr>
        <w:spacing w:after="0" w:line="240" w:lineRule="auto"/>
        <w:ind w:firstLine="567"/>
        <w:contextualSpacing/>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 xml:space="preserve"> </w:t>
      </w:r>
      <w:r w:rsidR="001F16E3" w:rsidRPr="00C2742E">
        <w:rPr>
          <w:rFonts w:ascii="Times New Roman" w:eastAsia="Calibri" w:hAnsi="Times New Roman" w:cs="Times New Roman"/>
          <w:sz w:val="28"/>
          <w:szCs w:val="28"/>
        </w:rPr>
        <w:t>У</w:t>
      </w:r>
      <w:r w:rsidRPr="00C2742E">
        <w:rPr>
          <w:rFonts w:ascii="Times New Roman" w:eastAsia="Calibri" w:hAnsi="Times New Roman" w:cs="Times New Roman"/>
          <w:sz w:val="28"/>
          <w:szCs w:val="28"/>
        </w:rPr>
        <w:t xml:space="preserve"> цілому, в монографічному дослідженні запропоновано концептуально нові підходи до формування туристичних дестинацій у прикордонних регіонах, починаючи від вибору території </w:t>
      </w:r>
      <w:r w:rsidR="001F16E3" w:rsidRPr="00C2742E">
        <w:rPr>
          <w:rFonts w:ascii="Times New Roman" w:eastAsia="Calibri" w:hAnsi="Times New Roman" w:cs="Times New Roman"/>
          <w:sz w:val="28"/>
          <w:szCs w:val="28"/>
        </w:rPr>
        <w:t>та завершу</w:t>
      </w:r>
      <w:r w:rsidRPr="00C2742E">
        <w:rPr>
          <w:rFonts w:ascii="Times New Roman" w:eastAsia="Calibri" w:hAnsi="Times New Roman" w:cs="Times New Roman"/>
          <w:sz w:val="28"/>
          <w:szCs w:val="28"/>
        </w:rPr>
        <w:t>ючи проектом стратегії формування та розвитку туристичних дестинацій.</w:t>
      </w:r>
    </w:p>
    <w:p w:rsidR="00742205" w:rsidRPr="00C2742E" w:rsidRDefault="00742205" w:rsidP="00742205">
      <w:pPr>
        <w:spacing w:after="0" w:line="240" w:lineRule="auto"/>
        <w:ind w:firstLine="567"/>
        <w:contextualSpacing/>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 xml:space="preserve">Висловлюю щиру подяку науковому консультанту – доктору економічних наук, професору </w:t>
      </w:r>
      <w:r w:rsidRPr="00C2742E">
        <w:rPr>
          <w:rFonts w:ascii="Times New Roman" w:eastAsia="Calibri" w:hAnsi="Times New Roman" w:cs="Times New Roman"/>
          <w:b/>
          <w:sz w:val="28"/>
          <w:szCs w:val="28"/>
        </w:rPr>
        <w:t>Бричу</w:t>
      </w:r>
      <w:r w:rsidR="0082580E" w:rsidRPr="00C2742E">
        <w:rPr>
          <w:rFonts w:ascii="Times New Roman" w:eastAsia="Calibri" w:hAnsi="Times New Roman" w:cs="Times New Roman"/>
          <w:b/>
          <w:sz w:val="28"/>
          <w:szCs w:val="28"/>
        </w:rPr>
        <w:t xml:space="preserve"> </w:t>
      </w:r>
      <w:r w:rsidRPr="00C2742E">
        <w:rPr>
          <w:rFonts w:ascii="Times New Roman" w:eastAsia="Calibri" w:hAnsi="Times New Roman" w:cs="Times New Roman"/>
          <w:b/>
          <w:sz w:val="28"/>
          <w:szCs w:val="28"/>
        </w:rPr>
        <w:t>Василю Ярославовичу</w:t>
      </w:r>
      <w:r w:rsidRPr="00C2742E">
        <w:rPr>
          <w:rFonts w:ascii="Times New Roman" w:eastAsia="Calibri" w:hAnsi="Times New Roman" w:cs="Times New Roman"/>
          <w:sz w:val="28"/>
          <w:szCs w:val="28"/>
        </w:rPr>
        <w:t xml:space="preserve"> за творч</w:t>
      </w:r>
      <w:r w:rsidR="00BF0DA6" w:rsidRPr="00C2742E">
        <w:rPr>
          <w:rFonts w:ascii="Times New Roman" w:eastAsia="Calibri" w:hAnsi="Times New Roman" w:cs="Times New Roman"/>
          <w:sz w:val="28"/>
          <w:szCs w:val="28"/>
        </w:rPr>
        <w:t xml:space="preserve">у співпрацю, </w:t>
      </w:r>
      <w:r w:rsidRPr="00C2742E">
        <w:rPr>
          <w:rFonts w:ascii="Times New Roman" w:eastAsia="Calibri" w:hAnsi="Times New Roman" w:cs="Times New Roman"/>
          <w:sz w:val="28"/>
          <w:szCs w:val="28"/>
        </w:rPr>
        <w:t>керівництво та цінні поради</w:t>
      </w:r>
      <w:r w:rsidR="00BF0DA6" w:rsidRPr="00C2742E">
        <w:rPr>
          <w:rFonts w:ascii="Times New Roman" w:eastAsia="Calibri" w:hAnsi="Times New Roman" w:cs="Times New Roman"/>
          <w:sz w:val="28"/>
          <w:szCs w:val="28"/>
        </w:rPr>
        <w:t>, які були використані</w:t>
      </w:r>
      <w:r w:rsidRPr="00C2742E">
        <w:rPr>
          <w:rFonts w:ascii="Times New Roman" w:eastAsia="Calibri" w:hAnsi="Times New Roman" w:cs="Times New Roman"/>
          <w:sz w:val="28"/>
          <w:szCs w:val="28"/>
        </w:rPr>
        <w:t xml:space="preserve"> при написанні цієї наукової праці.</w:t>
      </w:r>
    </w:p>
    <w:p w:rsidR="00ED74CB" w:rsidRPr="00C2742E" w:rsidRDefault="00ED74CB" w:rsidP="003241EB">
      <w:pPr>
        <w:spacing w:after="0" w:line="240" w:lineRule="auto"/>
        <w:ind w:firstLine="567"/>
        <w:jc w:val="both"/>
        <w:textAlignment w:val="top"/>
        <w:outlineLvl w:val="3"/>
        <w:rPr>
          <w:rFonts w:ascii="Times New Roman" w:eastAsia="Times New Roman" w:hAnsi="Times New Roman" w:cs="Times New Roman"/>
          <w:bCs/>
          <w:sz w:val="28"/>
          <w:szCs w:val="28"/>
          <w:lang w:eastAsia="uk-UA"/>
        </w:rPr>
      </w:pPr>
      <w:r w:rsidRPr="00C2742E">
        <w:rPr>
          <w:rFonts w:ascii="Times New Roman" w:eastAsia="Calibri" w:hAnsi="Times New Roman" w:cs="Times New Roman"/>
          <w:bCs/>
          <w:sz w:val="28"/>
          <w:szCs w:val="28"/>
          <w:lang w:eastAsia="uk-UA"/>
        </w:rPr>
        <w:t>Окрема подяка членам кафедри</w:t>
      </w:r>
      <w:r w:rsidRPr="00C2742E">
        <w:rPr>
          <w:rFonts w:ascii="Times New Roman" w:eastAsia="Times New Roman" w:hAnsi="Times New Roman" w:cs="Times New Roman"/>
          <w:bCs/>
          <w:sz w:val="28"/>
          <w:szCs w:val="28"/>
          <w:lang w:eastAsia="uk-UA"/>
        </w:rPr>
        <w:t xml:space="preserve"> міжнародного туризму і готельного бізнесу ЗУНУ та завідувачці цієї кафедри</w:t>
      </w:r>
      <w:r w:rsidR="00BF0DA6" w:rsidRPr="00C2742E">
        <w:rPr>
          <w:rFonts w:ascii="Times New Roman" w:eastAsia="Times New Roman" w:hAnsi="Times New Roman" w:cs="Times New Roman"/>
          <w:bCs/>
          <w:sz w:val="28"/>
          <w:szCs w:val="28"/>
          <w:lang w:eastAsia="uk-UA"/>
        </w:rPr>
        <w:t xml:space="preserve"> –</w:t>
      </w:r>
      <w:r w:rsidRPr="00C2742E">
        <w:rPr>
          <w:rFonts w:ascii="Times New Roman" w:eastAsia="Times New Roman" w:hAnsi="Times New Roman" w:cs="Times New Roman"/>
          <w:bCs/>
          <w:sz w:val="28"/>
          <w:szCs w:val="28"/>
          <w:lang w:eastAsia="uk-UA"/>
        </w:rPr>
        <w:t xml:space="preserve"> </w:t>
      </w:r>
      <w:r w:rsidRPr="00C2742E">
        <w:rPr>
          <w:rFonts w:ascii="Times New Roman" w:eastAsia="Times New Roman" w:hAnsi="Times New Roman" w:cs="Times New Roman"/>
          <w:b/>
          <w:bCs/>
          <w:sz w:val="28"/>
          <w:szCs w:val="28"/>
          <w:lang w:eastAsia="uk-UA"/>
        </w:rPr>
        <w:t>Гугул Оксані Ярославівній</w:t>
      </w:r>
      <w:r w:rsidRPr="00C2742E">
        <w:rPr>
          <w:rFonts w:ascii="Times New Roman" w:eastAsia="Times New Roman" w:hAnsi="Times New Roman" w:cs="Times New Roman"/>
          <w:bCs/>
          <w:sz w:val="28"/>
          <w:szCs w:val="28"/>
          <w:lang w:eastAsia="uk-UA"/>
        </w:rPr>
        <w:t xml:space="preserve"> за підтримку та сприяння у підготовці до видання монографії.</w:t>
      </w:r>
    </w:p>
    <w:p w:rsidR="00742205" w:rsidRPr="00C2742E" w:rsidRDefault="00742205" w:rsidP="00742205">
      <w:pPr>
        <w:spacing w:after="0" w:line="240" w:lineRule="auto"/>
        <w:ind w:firstLine="567"/>
        <w:contextualSpacing/>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Особлива вдячність рецензентам:</w:t>
      </w:r>
    </w:p>
    <w:p w:rsidR="00742205" w:rsidRPr="00C2742E" w:rsidRDefault="00742205" w:rsidP="00CC2DC4">
      <w:pPr>
        <w:pStyle w:val="a6"/>
        <w:numPr>
          <w:ilvl w:val="0"/>
          <w:numId w:val="40"/>
        </w:numPr>
        <w:spacing w:after="0" w:line="240" w:lineRule="auto"/>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 xml:space="preserve">доктору економічних наук, професору </w:t>
      </w:r>
      <w:r w:rsidRPr="00C2742E">
        <w:rPr>
          <w:rFonts w:ascii="Times New Roman" w:eastAsia="Calibri" w:hAnsi="Times New Roman" w:cs="Times New Roman"/>
          <w:b/>
          <w:sz w:val="28"/>
          <w:szCs w:val="28"/>
        </w:rPr>
        <w:t>Гудзь Марині Вікторівній</w:t>
      </w:r>
      <w:r w:rsidR="00BF0DA6" w:rsidRPr="00C2742E">
        <w:rPr>
          <w:rFonts w:ascii="Times New Roman" w:eastAsia="Calibri" w:hAnsi="Times New Roman" w:cs="Times New Roman"/>
          <w:sz w:val="28"/>
          <w:szCs w:val="28"/>
        </w:rPr>
        <w:t>;</w:t>
      </w:r>
    </w:p>
    <w:p w:rsidR="00742205" w:rsidRPr="00C2742E" w:rsidRDefault="00742205" w:rsidP="00CC2DC4">
      <w:pPr>
        <w:pStyle w:val="a6"/>
        <w:numPr>
          <w:ilvl w:val="0"/>
          <w:numId w:val="40"/>
        </w:numPr>
        <w:spacing w:after="0" w:line="240" w:lineRule="auto"/>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 xml:space="preserve">доктору економічних наук, професору </w:t>
      </w:r>
      <w:r w:rsidRPr="00C2742E">
        <w:rPr>
          <w:rFonts w:ascii="Times New Roman" w:eastAsia="Calibri" w:hAnsi="Times New Roman" w:cs="Times New Roman"/>
          <w:b/>
          <w:sz w:val="28"/>
          <w:szCs w:val="28"/>
        </w:rPr>
        <w:t>Євдокиме</w:t>
      </w:r>
      <w:r w:rsidR="00BF0DA6" w:rsidRPr="00C2742E">
        <w:rPr>
          <w:rFonts w:ascii="Times New Roman" w:eastAsia="Calibri" w:hAnsi="Times New Roman" w:cs="Times New Roman"/>
          <w:b/>
          <w:sz w:val="28"/>
          <w:szCs w:val="28"/>
        </w:rPr>
        <w:t>н</w:t>
      </w:r>
      <w:r w:rsidRPr="00C2742E">
        <w:rPr>
          <w:rFonts w:ascii="Times New Roman" w:eastAsia="Calibri" w:hAnsi="Times New Roman" w:cs="Times New Roman"/>
          <w:b/>
          <w:sz w:val="28"/>
          <w:szCs w:val="28"/>
        </w:rPr>
        <w:t>к</w:t>
      </w:r>
      <w:r w:rsidR="00BF0DA6" w:rsidRPr="00C2742E">
        <w:rPr>
          <w:rFonts w:ascii="Times New Roman" w:eastAsia="Calibri" w:hAnsi="Times New Roman" w:cs="Times New Roman"/>
          <w:b/>
          <w:sz w:val="28"/>
          <w:szCs w:val="28"/>
        </w:rPr>
        <w:t>у</w:t>
      </w:r>
      <w:r w:rsidRPr="00C2742E">
        <w:rPr>
          <w:rFonts w:ascii="Times New Roman" w:eastAsia="Calibri" w:hAnsi="Times New Roman" w:cs="Times New Roman"/>
          <w:b/>
          <w:sz w:val="28"/>
          <w:szCs w:val="28"/>
        </w:rPr>
        <w:t xml:space="preserve"> Валерію Кириловичу</w:t>
      </w:r>
      <w:r w:rsidR="00BF0DA6" w:rsidRPr="00C2742E">
        <w:rPr>
          <w:rFonts w:ascii="Times New Roman" w:eastAsia="Calibri" w:hAnsi="Times New Roman" w:cs="Times New Roman"/>
          <w:b/>
          <w:sz w:val="28"/>
          <w:szCs w:val="28"/>
        </w:rPr>
        <w:t>;</w:t>
      </w:r>
    </w:p>
    <w:p w:rsidR="00742205" w:rsidRPr="00C2742E" w:rsidRDefault="003241EB" w:rsidP="00CC2DC4">
      <w:pPr>
        <w:pStyle w:val="a6"/>
        <w:numPr>
          <w:ilvl w:val="0"/>
          <w:numId w:val="40"/>
        </w:numPr>
        <w:spacing w:after="0" w:line="240" w:lineRule="auto"/>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доктору</w:t>
      </w:r>
      <w:r w:rsidR="00742205" w:rsidRPr="00C2742E">
        <w:rPr>
          <w:rFonts w:ascii="Times New Roman" w:eastAsia="Calibri" w:hAnsi="Times New Roman" w:cs="Times New Roman"/>
          <w:sz w:val="28"/>
          <w:szCs w:val="28"/>
        </w:rPr>
        <w:t xml:space="preserve"> економічних наук, професору </w:t>
      </w:r>
      <w:r w:rsidR="00742205" w:rsidRPr="00C2742E">
        <w:rPr>
          <w:rFonts w:ascii="Times New Roman" w:eastAsia="Calibri" w:hAnsi="Times New Roman" w:cs="Times New Roman"/>
          <w:b/>
          <w:sz w:val="28"/>
          <w:szCs w:val="28"/>
        </w:rPr>
        <w:t>Храпкіній Валентині Валентинівній</w:t>
      </w:r>
      <w:r w:rsidR="00742205" w:rsidRPr="00C2742E">
        <w:rPr>
          <w:rFonts w:ascii="Times New Roman" w:eastAsia="Calibri" w:hAnsi="Times New Roman" w:cs="Times New Roman"/>
          <w:sz w:val="28"/>
          <w:szCs w:val="28"/>
        </w:rPr>
        <w:t xml:space="preserve"> за проведену роботу при рецензуванні монографічного дослідження та </w:t>
      </w:r>
      <w:r w:rsidR="00BF0DA6" w:rsidRPr="00C2742E">
        <w:rPr>
          <w:rFonts w:ascii="Times New Roman" w:eastAsia="Calibri" w:hAnsi="Times New Roman" w:cs="Times New Roman"/>
          <w:sz w:val="28"/>
          <w:szCs w:val="28"/>
        </w:rPr>
        <w:t xml:space="preserve">його </w:t>
      </w:r>
      <w:r w:rsidR="00742205" w:rsidRPr="00C2742E">
        <w:rPr>
          <w:rFonts w:ascii="Times New Roman" w:eastAsia="Calibri" w:hAnsi="Times New Roman" w:cs="Times New Roman"/>
          <w:sz w:val="28"/>
          <w:szCs w:val="28"/>
        </w:rPr>
        <w:t>об’єктивну оцінку.</w:t>
      </w:r>
    </w:p>
    <w:p w:rsidR="00742205" w:rsidRPr="00C2742E" w:rsidRDefault="00742205" w:rsidP="002F5AA7">
      <w:pPr>
        <w:jc w:val="center"/>
        <w:rPr>
          <w:rFonts w:ascii="Times New Roman" w:eastAsia="Calibri" w:hAnsi="Times New Roman" w:cs="Times New Roman"/>
          <w:b/>
          <w:sz w:val="28"/>
          <w:szCs w:val="28"/>
        </w:rPr>
      </w:pPr>
    </w:p>
    <w:p w:rsidR="00286515" w:rsidRDefault="00286515" w:rsidP="002F5AA7">
      <w:pPr>
        <w:jc w:val="center"/>
        <w:rPr>
          <w:rFonts w:ascii="Times New Roman" w:eastAsia="Calibri" w:hAnsi="Times New Roman" w:cs="Times New Roman"/>
          <w:b/>
          <w:sz w:val="28"/>
          <w:szCs w:val="28"/>
        </w:rPr>
      </w:pPr>
    </w:p>
    <w:p w:rsidR="00286515" w:rsidRDefault="00286515" w:rsidP="002F5AA7">
      <w:pPr>
        <w:jc w:val="center"/>
        <w:rPr>
          <w:rFonts w:ascii="Times New Roman" w:eastAsia="Calibri" w:hAnsi="Times New Roman" w:cs="Times New Roman"/>
          <w:b/>
          <w:sz w:val="28"/>
          <w:szCs w:val="28"/>
        </w:rPr>
      </w:pPr>
    </w:p>
    <w:p w:rsidR="00286515" w:rsidRDefault="00286515" w:rsidP="002F5AA7">
      <w:pPr>
        <w:jc w:val="center"/>
        <w:rPr>
          <w:rFonts w:ascii="Times New Roman" w:eastAsia="Calibri" w:hAnsi="Times New Roman" w:cs="Times New Roman"/>
          <w:b/>
          <w:sz w:val="28"/>
          <w:szCs w:val="28"/>
        </w:rPr>
      </w:pPr>
    </w:p>
    <w:p w:rsidR="00286515" w:rsidRDefault="00286515" w:rsidP="002F5AA7">
      <w:pPr>
        <w:jc w:val="center"/>
        <w:rPr>
          <w:rFonts w:ascii="Times New Roman" w:eastAsia="Calibri" w:hAnsi="Times New Roman" w:cs="Times New Roman"/>
          <w:b/>
          <w:sz w:val="28"/>
          <w:szCs w:val="28"/>
        </w:rPr>
      </w:pPr>
    </w:p>
    <w:p w:rsidR="00286515" w:rsidRDefault="00286515" w:rsidP="002F5AA7">
      <w:pPr>
        <w:jc w:val="center"/>
        <w:rPr>
          <w:rFonts w:ascii="Times New Roman" w:eastAsia="Calibri" w:hAnsi="Times New Roman" w:cs="Times New Roman"/>
          <w:b/>
          <w:sz w:val="28"/>
          <w:szCs w:val="28"/>
        </w:rPr>
      </w:pPr>
    </w:p>
    <w:p w:rsidR="00286515" w:rsidRDefault="00286515" w:rsidP="002F5AA7">
      <w:pPr>
        <w:jc w:val="center"/>
        <w:rPr>
          <w:rFonts w:ascii="Times New Roman" w:eastAsia="Calibri" w:hAnsi="Times New Roman" w:cs="Times New Roman"/>
          <w:b/>
          <w:sz w:val="28"/>
          <w:szCs w:val="28"/>
        </w:rPr>
      </w:pPr>
    </w:p>
    <w:p w:rsidR="00286515" w:rsidRDefault="00286515" w:rsidP="002F5AA7">
      <w:pPr>
        <w:jc w:val="center"/>
        <w:rPr>
          <w:rFonts w:ascii="Times New Roman" w:eastAsia="Calibri" w:hAnsi="Times New Roman" w:cs="Times New Roman"/>
          <w:b/>
          <w:sz w:val="28"/>
          <w:szCs w:val="28"/>
        </w:rPr>
      </w:pPr>
    </w:p>
    <w:p w:rsidR="00286515" w:rsidRDefault="00286515" w:rsidP="002F5AA7">
      <w:pPr>
        <w:jc w:val="center"/>
        <w:rPr>
          <w:rFonts w:ascii="Times New Roman" w:eastAsia="Calibri" w:hAnsi="Times New Roman" w:cs="Times New Roman"/>
          <w:b/>
          <w:sz w:val="28"/>
          <w:szCs w:val="28"/>
        </w:rPr>
      </w:pPr>
    </w:p>
    <w:p w:rsidR="00286515" w:rsidRDefault="00286515" w:rsidP="002F5AA7">
      <w:pPr>
        <w:jc w:val="center"/>
        <w:rPr>
          <w:rFonts w:ascii="Times New Roman" w:eastAsia="Calibri" w:hAnsi="Times New Roman" w:cs="Times New Roman"/>
          <w:b/>
          <w:sz w:val="28"/>
          <w:szCs w:val="28"/>
        </w:rPr>
      </w:pPr>
    </w:p>
    <w:p w:rsidR="00286515" w:rsidRDefault="00286515" w:rsidP="002F5AA7">
      <w:pPr>
        <w:jc w:val="center"/>
        <w:rPr>
          <w:rFonts w:ascii="Times New Roman" w:eastAsia="Calibri" w:hAnsi="Times New Roman" w:cs="Times New Roman"/>
          <w:b/>
          <w:sz w:val="28"/>
          <w:szCs w:val="28"/>
        </w:rPr>
      </w:pPr>
    </w:p>
    <w:p w:rsidR="00456F43" w:rsidRDefault="00456F43" w:rsidP="002F5AA7">
      <w:pPr>
        <w:jc w:val="center"/>
        <w:rPr>
          <w:rFonts w:ascii="Times New Roman" w:eastAsia="Calibri" w:hAnsi="Times New Roman" w:cs="Times New Roman"/>
          <w:b/>
          <w:sz w:val="28"/>
          <w:szCs w:val="28"/>
        </w:rPr>
      </w:pPr>
    </w:p>
    <w:p w:rsidR="00456F43" w:rsidRDefault="00456F43" w:rsidP="002F5AA7">
      <w:pPr>
        <w:jc w:val="center"/>
        <w:rPr>
          <w:rFonts w:ascii="Times New Roman" w:eastAsia="Calibri" w:hAnsi="Times New Roman" w:cs="Times New Roman"/>
          <w:b/>
          <w:sz w:val="28"/>
          <w:szCs w:val="28"/>
        </w:rPr>
      </w:pPr>
      <w:bookmarkStart w:id="0" w:name="_GoBack"/>
      <w:bookmarkEnd w:id="0"/>
    </w:p>
    <w:p w:rsidR="00017C25" w:rsidRPr="00C2742E" w:rsidRDefault="00017C25" w:rsidP="00017C25">
      <w:pPr>
        <w:jc w:val="center"/>
        <w:rPr>
          <w:rFonts w:ascii="Times New Roman" w:eastAsia="Calibri" w:hAnsi="Times New Roman" w:cs="Times New Roman"/>
          <w:b/>
          <w:sz w:val="32"/>
          <w:szCs w:val="32"/>
        </w:rPr>
      </w:pPr>
      <w:r w:rsidRPr="00C2742E">
        <w:rPr>
          <w:rFonts w:ascii="Times New Roman" w:eastAsia="Calibri" w:hAnsi="Times New Roman" w:cs="Times New Roman"/>
          <w:b/>
          <w:sz w:val="32"/>
          <w:szCs w:val="32"/>
        </w:rPr>
        <w:lastRenderedPageBreak/>
        <w:t>Післямова</w:t>
      </w:r>
    </w:p>
    <w:p w:rsidR="00017C25" w:rsidRPr="00C2742E" w:rsidRDefault="00017C25" w:rsidP="00017C25">
      <w:pPr>
        <w:spacing w:after="0" w:line="240" w:lineRule="auto"/>
        <w:ind w:firstLine="567"/>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Туристична дестинація представляє собою комплексний продукт, як результат попиту туристів і пропозиції виробників, що дозволяє задовольнити потреби в певних відчуттях, враженнях. Дестинаці</w:t>
      </w:r>
      <w:r w:rsidR="00DD546A">
        <w:rPr>
          <w:rFonts w:ascii="Times New Roman" w:eastAsia="Calibri" w:hAnsi="Times New Roman" w:cs="Times New Roman"/>
          <w:sz w:val="28"/>
          <w:szCs w:val="28"/>
        </w:rPr>
        <w:t>я</w:t>
      </w:r>
      <w:r w:rsidRPr="00C2742E">
        <w:rPr>
          <w:rFonts w:ascii="Times New Roman" w:eastAsia="Calibri" w:hAnsi="Times New Roman" w:cs="Times New Roman"/>
          <w:sz w:val="28"/>
          <w:szCs w:val="28"/>
        </w:rPr>
        <w:t xml:space="preserve"> розглядається туристом цілісно, у взаємодії всіх його продуктів і послуг, очікувань і вражень від їх споживання. Відповідно, продуктом не є туристичні ресурси, а ті відчуття, які отримує турист від їх споживання. Зоною відпочинку виступають не географічні і політичні межі, а сформовані в свідомості споживачів об'єкти, частини єдиного продукту, що володіє туристичним брендом, іміджем і репутацією. При цьому туристичні</w:t>
      </w:r>
      <w:r w:rsidR="0082580E" w:rsidRPr="00C2742E">
        <w:rPr>
          <w:rFonts w:ascii="Times New Roman" w:eastAsia="Calibri" w:hAnsi="Times New Roman" w:cs="Times New Roman"/>
          <w:sz w:val="28"/>
          <w:szCs w:val="28"/>
        </w:rPr>
        <w:t xml:space="preserve"> </w:t>
      </w:r>
      <w:r w:rsidRPr="00C2742E">
        <w:rPr>
          <w:rFonts w:ascii="Times New Roman" w:eastAsia="Calibri" w:hAnsi="Times New Roman" w:cs="Times New Roman"/>
          <w:sz w:val="28"/>
          <w:szCs w:val="28"/>
        </w:rPr>
        <w:t>дестинації існують не тільки в фізичному аспекті, як частина суші, що володіє набором якостей, що викликають туристичний інтерес, а й в когнітивному. Когнітивний аспект передбачає сукупність очікувань туристів від відвідин дестинації, їхні почуття під час подорожі і сформованих образів на основі особистого досвіду, якими вони будуть ділитися з потенційними туристами після повернення.</w:t>
      </w:r>
    </w:p>
    <w:p w:rsidR="00017C25" w:rsidRPr="00C2742E" w:rsidRDefault="00017C25" w:rsidP="00017C25">
      <w:pPr>
        <w:spacing w:after="0" w:line="240" w:lineRule="auto"/>
        <w:ind w:firstLine="567"/>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Враження туристів формуються всіма учасниками туристичного ринку регіону: суб’єктами туристичної діяльності (туроператори і турагенти, готелі, туристичні атракції)</w:t>
      </w:r>
      <w:r w:rsidR="0082580E" w:rsidRPr="00C2742E">
        <w:rPr>
          <w:rFonts w:ascii="Times New Roman" w:eastAsia="Calibri" w:hAnsi="Times New Roman" w:cs="Times New Roman"/>
          <w:sz w:val="28"/>
          <w:szCs w:val="28"/>
        </w:rPr>
        <w:t xml:space="preserve"> </w:t>
      </w:r>
      <w:r w:rsidRPr="00C2742E">
        <w:rPr>
          <w:rFonts w:ascii="Times New Roman" w:eastAsia="Calibri" w:hAnsi="Times New Roman" w:cs="Times New Roman"/>
          <w:sz w:val="28"/>
          <w:szCs w:val="28"/>
        </w:rPr>
        <w:t>представниками супутніх ринків (система розміщення, харчування, транспорту), органів влади, місцевими жителями. Для формування цілісного позитивного враження туриста необхідна взаємодія всіх учасників туристичного ринку.</w:t>
      </w:r>
    </w:p>
    <w:p w:rsidR="00017C25" w:rsidRPr="00C2742E" w:rsidRDefault="00017C25" w:rsidP="00017C25">
      <w:pPr>
        <w:shd w:val="clear" w:color="auto" w:fill="FFFFFF"/>
        <w:spacing w:after="0" w:line="240" w:lineRule="auto"/>
        <w:ind w:firstLine="567"/>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У монографії визначено теоретико-методологічні засади формування туристичних дестинацій в західноукраїнських прикордонних областях, запропоновано сучасні підходи, методи та принципи</w:t>
      </w:r>
      <w:r w:rsidR="0082580E" w:rsidRPr="00C2742E">
        <w:rPr>
          <w:rFonts w:ascii="Times New Roman" w:eastAsia="Calibri" w:hAnsi="Times New Roman" w:cs="Times New Roman"/>
          <w:sz w:val="28"/>
          <w:szCs w:val="28"/>
        </w:rPr>
        <w:t xml:space="preserve"> </w:t>
      </w:r>
      <w:r w:rsidRPr="00C2742E">
        <w:rPr>
          <w:rFonts w:ascii="Times New Roman" w:eastAsia="Calibri" w:hAnsi="Times New Roman" w:cs="Times New Roman"/>
          <w:sz w:val="28"/>
          <w:szCs w:val="28"/>
        </w:rPr>
        <w:t>їх розвитку і фінансової підтримки,</w:t>
      </w:r>
      <w:r w:rsidR="0082580E" w:rsidRPr="00C2742E">
        <w:rPr>
          <w:rFonts w:ascii="Times New Roman" w:eastAsia="Calibri" w:hAnsi="Times New Roman" w:cs="Times New Roman"/>
          <w:sz w:val="28"/>
          <w:szCs w:val="28"/>
        </w:rPr>
        <w:t xml:space="preserve"> </w:t>
      </w:r>
      <w:r w:rsidRPr="00C2742E">
        <w:rPr>
          <w:rFonts w:ascii="Times New Roman" w:eastAsia="Calibri" w:hAnsi="Times New Roman" w:cs="Times New Roman"/>
          <w:sz w:val="28"/>
          <w:szCs w:val="28"/>
        </w:rPr>
        <w:t>а також на основі наявних туристичних ресурсів</w:t>
      </w:r>
      <w:r w:rsidR="0082580E" w:rsidRPr="00C2742E">
        <w:rPr>
          <w:rFonts w:ascii="Times New Roman" w:eastAsia="Calibri" w:hAnsi="Times New Roman" w:cs="Times New Roman"/>
          <w:sz w:val="28"/>
          <w:szCs w:val="28"/>
        </w:rPr>
        <w:t xml:space="preserve"> </w:t>
      </w:r>
      <w:r w:rsidR="004D7DE9" w:rsidRPr="00C2742E">
        <w:rPr>
          <w:rFonts w:ascii="Times New Roman" w:eastAsia="Calibri" w:hAnsi="Times New Roman" w:cs="Times New Roman"/>
          <w:sz w:val="28"/>
          <w:szCs w:val="28"/>
        </w:rPr>
        <w:t>визначено</w:t>
      </w:r>
      <w:r w:rsidR="0082580E" w:rsidRPr="00C2742E">
        <w:rPr>
          <w:rFonts w:ascii="Times New Roman" w:eastAsia="Calibri" w:hAnsi="Times New Roman" w:cs="Times New Roman"/>
          <w:sz w:val="28"/>
          <w:szCs w:val="28"/>
        </w:rPr>
        <w:t xml:space="preserve"> </w:t>
      </w:r>
      <w:r w:rsidRPr="00C2742E">
        <w:rPr>
          <w:rFonts w:ascii="Times New Roman" w:eastAsia="Calibri" w:hAnsi="Times New Roman" w:cs="Times New Roman"/>
          <w:sz w:val="28"/>
          <w:szCs w:val="28"/>
        </w:rPr>
        <w:t>конкурентні переваги у сфері туризму, що домінують в соціально-економічному розвитку окремих регіонів.</w:t>
      </w:r>
    </w:p>
    <w:p w:rsidR="00FE5FCF" w:rsidRPr="00C2742E" w:rsidRDefault="00FE5FCF" w:rsidP="00FE5FCF">
      <w:pPr>
        <w:spacing w:after="0" w:line="240" w:lineRule="auto"/>
        <w:ind w:firstLine="567"/>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Встановлено, що досягнення поставленої мети розвитку туристичних дестинацій</w:t>
      </w:r>
      <w:r w:rsidR="0082580E" w:rsidRPr="00C2742E">
        <w:rPr>
          <w:rFonts w:ascii="Times New Roman" w:eastAsia="Calibri" w:hAnsi="Times New Roman" w:cs="Times New Roman"/>
          <w:sz w:val="28"/>
          <w:szCs w:val="28"/>
        </w:rPr>
        <w:t xml:space="preserve"> </w:t>
      </w:r>
      <w:r w:rsidRPr="00C2742E">
        <w:rPr>
          <w:rFonts w:ascii="Times New Roman" w:eastAsia="Calibri" w:hAnsi="Times New Roman" w:cs="Times New Roman"/>
          <w:sz w:val="28"/>
          <w:szCs w:val="28"/>
        </w:rPr>
        <w:t xml:space="preserve">визначається такими основними показниками: </w:t>
      </w:r>
    </w:p>
    <w:p w:rsidR="00FE5FCF" w:rsidRPr="00C2742E" w:rsidRDefault="00FE5FCF" w:rsidP="00CC2DC4">
      <w:pPr>
        <w:numPr>
          <w:ilvl w:val="0"/>
          <w:numId w:val="73"/>
        </w:numPr>
        <w:tabs>
          <w:tab w:val="clear" w:pos="961"/>
          <w:tab w:val="num" w:pos="284"/>
        </w:tabs>
        <w:spacing w:after="0" w:line="240" w:lineRule="auto"/>
        <w:ind w:left="426"/>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 xml:space="preserve">зростання попиту на туристичний продукт дестинацій західноукраїнських прикордонних регіонів; </w:t>
      </w:r>
    </w:p>
    <w:p w:rsidR="00FE5FCF" w:rsidRPr="00C2742E" w:rsidRDefault="00FE5FCF" w:rsidP="00CC2DC4">
      <w:pPr>
        <w:numPr>
          <w:ilvl w:val="0"/>
          <w:numId w:val="73"/>
        </w:numPr>
        <w:tabs>
          <w:tab w:val="clear" w:pos="961"/>
          <w:tab w:val="num" w:pos="284"/>
        </w:tabs>
        <w:spacing w:after="0" w:line="240" w:lineRule="auto"/>
        <w:ind w:left="426"/>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зростання чисельності</w:t>
      </w:r>
      <w:r w:rsidR="0082580E" w:rsidRPr="00C2742E">
        <w:rPr>
          <w:rFonts w:ascii="Times New Roman" w:eastAsia="Calibri" w:hAnsi="Times New Roman" w:cs="Times New Roman"/>
          <w:sz w:val="28"/>
          <w:szCs w:val="28"/>
        </w:rPr>
        <w:t xml:space="preserve"> </w:t>
      </w:r>
      <w:r w:rsidRPr="00C2742E">
        <w:rPr>
          <w:rFonts w:ascii="Times New Roman" w:eastAsia="Calibri" w:hAnsi="Times New Roman" w:cs="Times New Roman"/>
          <w:sz w:val="28"/>
          <w:szCs w:val="28"/>
        </w:rPr>
        <w:t xml:space="preserve">іноземних туристів; </w:t>
      </w:r>
    </w:p>
    <w:p w:rsidR="00FE5FCF" w:rsidRPr="00C2742E" w:rsidRDefault="00FE5FCF" w:rsidP="00CC2DC4">
      <w:pPr>
        <w:numPr>
          <w:ilvl w:val="0"/>
          <w:numId w:val="73"/>
        </w:numPr>
        <w:tabs>
          <w:tab w:val="clear" w:pos="961"/>
          <w:tab w:val="num" w:pos="284"/>
        </w:tabs>
        <w:spacing w:after="0" w:line="240" w:lineRule="auto"/>
        <w:ind w:left="426"/>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 xml:space="preserve">збільшення кількості повторних поїздок; </w:t>
      </w:r>
    </w:p>
    <w:p w:rsidR="00FE5FCF" w:rsidRPr="00C2742E" w:rsidRDefault="00FE5FCF" w:rsidP="00CC2DC4">
      <w:pPr>
        <w:numPr>
          <w:ilvl w:val="0"/>
          <w:numId w:val="73"/>
        </w:numPr>
        <w:tabs>
          <w:tab w:val="clear" w:pos="961"/>
          <w:tab w:val="num" w:pos="284"/>
        </w:tabs>
        <w:spacing w:after="0" w:line="240" w:lineRule="auto"/>
        <w:ind w:left="426"/>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 xml:space="preserve">розширення спектру споживаних туристами послуг; </w:t>
      </w:r>
    </w:p>
    <w:p w:rsidR="00FE5FCF" w:rsidRPr="00C2742E" w:rsidRDefault="00FE5FCF" w:rsidP="00CC2DC4">
      <w:pPr>
        <w:numPr>
          <w:ilvl w:val="0"/>
          <w:numId w:val="73"/>
        </w:numPr>
        <w:tabs>
          <w:tab w:val="clear" w:pos="961"/>
          <w:tab w:val="num" w:pos="284"/>
        </w:tabs>
        <w:spacing w:after="0" w:line="240" w:lineRule="auto"/>
        <w:ind w:left="426"/>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 xml:space="preserve">подовження періоду перебування туристів в туристичних дестинаціях; </w:t>
      </w:r>
    </w:p>
    <w:p w:rsidR="00FE5FCF" w:rsidRPr="00C2742E" w:rsidRDefault="00FE5FCF" w:rsidP="00CC2DC4">
      <w:pPr>
        <w:numPr>
          <w:ilvl w:val="0"/>
          <w:numId w:val="73"/>
        </w:numPr>
        <w:tabs>
          <w:tab w:val="clear" w:pos="961"/>
          <w:tab w:val="num" w:pos="284"/>
        </w:tabs>
        <w:spacing w:after="0" w:line="240" w:lineRule="auto"/>
        <w:ind w:left="426"/>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розвиток соціального туризму.</w:t>
      </w:r>
    </w:p>
    <w:p w:rsidR="00017C25" w:rsidRPr="00C2742E" w:rsidRDefault="00017C25" w:rsidP="00DD546A">
      <w:pPr>
        <w:shd w:val="clear" w:color="auto" w:fill="FFFFFF"/>
        <w:spacing w:after="0" w:line="240" w:lineRule="auto"/>
        <w:ind w:firstLine="567"/>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Наукове дослідження проведене в умовах</w:t>
      </w:r>
      <w:r w:rsidR="0082580E" w:rsidRPr="00C2742E">
        <w:rPr>
          <w:rFonts w:ascii="Times New Roman" w:eastAsia="Calibri" w:hAnsi="Times New Roman" w:cs="Times New Roman"/>
          <w:sz w:val="28"/>
          <w:szCs w:val="28"/>
        </w:rPr>
        <w:t xml:space="preserve"> </w:t>
      </w:r>
      <w:r w:rsidRPr="00C2742E">
        <w:rPr>
          <w:rFonts w:ascii="Times New Roman" w:eastAsia="Calibri" w:hAnsi="Times New Roman" w:cs="Times New Roman"/>
          <w:sz w:val="28"/>
          <w:szCs w:val="28"/>
        </w:rPr>
        <w:t>активного залучення західноукраїнських прикордонних областей до глобального економічного простору та в руслі просторової економіки, що в перспективі забезпечить синхронізацію економічних процесів та прискорить розвиток туризму в регіонах шляхом створення туристичних дестинацій.</w:t>
      </w:r>
    </w:p>
    <w:p w:rsidR="00017C25" w:rsidRPr="00C2742E" w:rsidRDefault="00017C25" w:rsidP="00017C25">
      <w:pPr>
        <w:shd w:val="clear" w:color="auto" w:fill="FFFFFF"/>
        <w:spacing w:after="0" w:line="240" w:lineRule="auto"/>
        <w:ind w:firstLine="567"/>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При цьому сформульовано наступні висновки:</w:t>
      </w:r>
    </w:p>
    <w:p w:rsidR="00017C25" w:rsidRPr="00C2742E" w:rsidRDefault="00017C25" w:rsidP="00CC2DC4">
      <w:pPr>
        <w:numPr>
          <w:ilvl w:val="0"/>
          <w:numId w:val="37"/>
        </w:numPr>
        <w:shd w:val="clear" w:color="auto" w:fill="FFFFFF"/>
        <w:spacing w:after="0" w:line="240" w:lineRule="auto"/>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lastRenderedPageBreak/>
        <w:t>Шляхом дослідження теорій місцевого самоврядування, теорій суспільного розвитку, теорій підприємництва та економічного розвитку,</w:t>
      </w:r>
      <w:r w:rsidR="0082580E" w:rsidRPr="00C2742E">
        <w:rPr>
          <w:rFonts w:ascii="Times New Roman" w:eastAsia="Calibri" w:hAnsi="Times New Roman" w:cs="Times New Roman"/>
          <w:sz w:val="28"/>
          <w:szCs w:val="28"/>
        </w:rPr>
        <w:t xml:space="preserve"> </w:t>
      </w:r>
      <w:r w:rsidRPr="00C2742E">
        <w:rPr>
          <w:rFonts w:ascii="Times New Roman" w:eastAsia="Calibri" w:hAnsi="Times New Roman" w:cs="Times New Roman"/>
          <w:sz w:val="28"/>
          <w:szCs w:val="28"/>
        </w:rPr>
        <w:t xml:space="preserve">теорій міжнародної торгівлі та </w:t>
      </w:r>
      <w:r w:rsidR="00DD546A">
        <w:rPr>
          <w:rFonts w:ascii="Times New Roman" w:eastAsia="Calibri" w:hAnsi="Times New Roman" w:cs="Times New Roman"/>
          <w:sz w:val="28"/>
          <w:szCs w:val="28"/>
        </w:rPr>
        <w:t xml:space="preserve">ряду </w:t>
      </w:r>
      <w:r w:rsidRPr="00C2742E">
        <w:rPr>
          <w:rFonts w:ascii="Times New Roman" w:eastAsia="Calibri" w:hAnsi="Times New Roman" w:cs="Times New Roman"/>
          <w:sz w:val="28"/>
          <w:szCs w:val="28"/>
        </w:rPr>
        <w:t>інших систематизовано теоретичні концепції</w:t>
      </w:r>
      <w:r w:rsidR="0082580E" w:rsidRPr="00C2742E">
        <w:rPr>
          <w:rFonts w:ascii="Times New Roman" w:eastAsia="Calibri" w:hAnsi="Times New Roman" w:cs="Times New Roman"/>
          <w:sz w:val="28"/>
          <w:szCs w:val="28"/>
        </w:rPr>
        <w:t xml:space="preserve"> </w:t>
      </w:r>
      <w:r w:rsidRPr="00C2742E">
        <w:rPr>
          <w:rFonts w:ascii="Times New Roman" w:eastAsia="Calibri" w:hAnsi="Times New Roman" w:cs="Times New Roman"/>
          <w:sz w:val="28"/>
          <w:szCs w:val="28"/>
        </w:rPr>
        <w:t>формування та функціонування туристичних дестинацій як центрів розвитку туризму та соціально-економічного розвитку територій та регіонів.</w:t>
      </w:r>
    </w:p>
    <w:p w:rsidR="00017C25" w:rsidRPr="00C2742E" w:rsidRDefault="00017C25" w:rsidP="00CC2DC4">
      <w:pPr>
        <w:numPr>
          <w:ilvl w:val="0"/>
          <w:numId w:val="37"/>
        </w:numPr>
        <w:shd w:val="clear" w:color="auto" w:fill="FFFFFF"/>
        <w:spacing w:after="0" w:line="240" w:lineRule="auto"/>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На основі аналізу різних підходів</w:t>
      </w:r>
      <w:r w:rsidR="0082580E" w:rsidRPr="00C2742E">
        <w:rPr>
          <w:rFonts w:ascii="Times New Roman" w:eastAsia="Calibri" w:hAnsi="Times New Roman" w:cs="Times New Roman"/>
          <w:sz w:val="28"/>
          <w:szCs w:val="28"/>
        </w:rPr>
        <w:t xml:space="preserve"> </w:t>
      </w:r>
      <w:r w:rsidRPr="00C2742E">
        <w:rPr>
          <w:rFonts w:ascii="Times New Roman" w:eastAsia="Calibri" w:hAnsi="Times New Roman" w:cs="Times New Roman"/>
          <w:sz w:val="28"/>
          <w:szCs w:val="28"/>
        </w:rPr>
        <w:t xml:space="preserve">до визначення поняття </w:t>
      </w:r>
      <w:r w:rsidR="0094616A" w:rsidRPr="00C2742E">
        <w:rPr>
          <w:rFonts w:ascii="Times New Roman" w:eastAsia="Calibri" w:hAnsi="Times New Roman" w:cs="Times New Roman"/>
          <w:sz w:val="28"/>
          <w:szCs w:val="28"/>
        </w:rPr>
        <w:t>«</w:t>
      </w:r>
      <w:r w:rsidRPr="00C2742E">
        <w:rPr>
          <w:rFonts w:ascii="Times New Roman" w:eastAsia="Calibri" w:hAnsi="Times New Roman" w:cs="Times New Roman"/>
          <w:sz w:val="28"/>
          <w:szCs w:val="28"/>
        </w:rPr>
        <w:t>туристична дестинація</w:t>
      </w:r>
      <w:r w:rsidR="0094616A" w:rsidRPr="00C2742E">
        <w:rPr>
          <w:rFonts w:ascii="Times New Roman" w:eastAsia="Calibri" w:hAnsi="Times New Roman" w:cs="Times New Roman"/>
          <w:sz w:val="28"/>
          <w:szCs w:val="28"/>
        </w:rPr>
        <w:t>»</w:t>
      </w:r>
      <w:r w:rsidRPr="00C2742E">
        <w:rPr>
          <w:rFonts w:ascii="Times New Roman" w:eastAsia="Calibri" w:hAnsi="Times New Roman" w:cs="Times New Roman"/>
          <w:sz w:val="28"/>
          <w:szCs w:val="28"/>
        </w:rPr>
        <w:t xml:space="preserve"> розкрито економічну сутність туристичної дестинації як певної території з сукупністю взаємопов'язаних туристичних ресурсів, розвиненої загальної та спеціальної інфраструктури, що в</w:t>
      </w:r>
      <w:r w:rsidR="0082580E" w:rsidRPr="00C2742E">
        <w:rPr>
          <w:rFonts w:ascii="Times New Roman" w:eastAsia="Calibri" w:hAnsi="Times New Roman" w:cs="Times New Roman"/>
          <w:sz w:val="28"/>
          <w:szCs w:val="28"/>
        </w:rPr>
        <w:t xml:space="preserve"> </w:t>
      </w:r>
      <w:r w:rsidRPr="00C2742E">
        <w:rPr>
          <w:rFonts w:ascii="Times New Roman" w:eastAsia="Calibri" w:hAnsi="Times New Roman" w:cs="Times New Roman"/>
          <w:sz w:val="28"/>
          <w:szCs w:val="28"/>
        </w:rPr>
        <w:t>цілому створює унікальний туристичний продукт</w:t>
      </w:r>
      <w:r w:rsidR="0082580E" w:rsidRPr="00C2742E">
        <w:rPr>
          <w:rFonts w:ascii="Times New Roman" w:eastAsia="Calibri" w:hAnsi="Times New Roman" w:cs="Times New Roman"/>
          <w:sz w:val="28"/>
          <w:szCs w:val="28"/>
        </w:rPr>
        <w:t xml:space="preserve"> </w:t>
      </w:r>
      <w:r w:rsidRPr="00C2742E">
        <w:rPr>
          <w:rFonts w:ascii="Times New Roman" w:eastAsia="Calibri" w:hAnsi="Times New Roman" w:cs="Times New Roman"/>
          <w:sz w:val="28"/>
          <w:szCs w:val="28"/>
        </w:rPr>
        <w:t>та забезпечує формування позитивних асоціативних образів у туристів, а також отримання прибутку підприємствами території, підвищення зайнятості та добробуту місцевих жителів, досягнення стійкого економічного зростання території</w:t>
      </w:r>
      <w:r w:rsidR="0082580E" w:rsidRPr="00C2742E">
        <w:rPr>
          <w:rFonts w:ascii="Times New Roman" w:eastAsia="Calibri" w:hAnsi="Times New Roman" w:cs="Times New Roman"/>
          <w:sz w:val="28"/>
          <w:szCs w:val="28"/>
        </w:rPr>
        <w:t xml:space="preserve"> </w:t>
      </w:r>
      <w:r w:rsidRPr="00C2742E">
        <w:rPr>
          <w:rFonts w:ascii="Times New Roman" w:eastAsia="Calibri" w:hAnsi="Times New Roman" w:cs="Times New Roman"/>
          <w:sz w:val="28"/>
          <w:szCs w:val="28"/>
        </w:rPr>
        <w:t>або регіону в цілому</w:t>
      </w:r>
    </w:p>
    <w:p w:rsidR="00017C25" w:rsidRPr="00C2742E" w:rsidRDefault="00017C25" w:rsidP="00CC2DC4">
      <w:pPr>
        <w:numPr>
          <w:ilvl w:val="0"/>
          <w:numId w:val="37"/>
        </w:numPr>
        <w:shd w:val="clear" w:color="auto" w:fill="FFFFFF"/>
        <w:spacing w:after="0" w:line="240" w:lineRule="auto"/>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Запропоновано розглядати туристичну дестинацію як системне територіальне утворення, що складається з комплексу різних атрактивних об'єктів, загальної та туристичної</w:t>
      </w:r>
      <w:r w:rsidR="0082580E" w:rsidRPr="00C2742E">
        <w:rPr>
          <w:rFonts w:ascii="Times New Roman" w:eastAsia="Calibri" w:hAnsi="Times New Roman" w:cs="Times New Roman"/>
          <w:sz w:val="28"/>
          <w:szCs w:val="28"/>
        </w:rPr>
        <w:t xml:space="preserve"> </w:t>
      </w:r>
      <w:r w:rsidRPr="00C2742E">
        <w:rPr>
          <w:rFonts w:ascii="Times New Roman" w:eastAsia="Calibri" w:hAnsi="Times New Roman" w:cs="Times New Roman"/>
          <w:sz w:val="28"/>
          <w:szCs w:val="28"/>
        </w:rPr>
        <w:t>інфраструктури, суб’єктів туристичної діяльності, дотичних до сфери туризму підприємств і організації, що тісно взаємодіють між собою і орієнтовані на максимально повне задоволення потреб туристів.</w:t>
      </w:r>
    </w:p>
    <w:p w:rsidR="00017C25" w:rsidRPr="00C2742E" w:rsidRDefault="00017C25" w:rsidP="00CC2DC4">
      <w:pPr>
        <w:numPr>
          <w:ilvl w:val="0"/>
          <w:numId w:val="37"/>
        </w:numPr>
        <w:shd w:val="clear" w:color="auto" w:fill="FFFFFF"/>
        <w:spacing w:after="0" w:line="240" w:lineRule="auto"/>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Дослідження українського законодавства у сфері туризму та досвід його практичної реалізації свідчать про необхідність змін та оновлення нормативно-правового</w:t>
      </w:r>
      <w:r w:rsidR="0082580E" w:rsidRPr="00C2742E">
        <w:rPr>
          <w:rFonts w:ascii="Times New Roman" w:eastAsia="Calibri" w:hAnsi="Times New Roman" w:cs="Times New Roman"/>
          <w:sz w:val="28"/>
          <w:szCs w:val="28"/>
        </w:rPr>
        <w:t xml:space="preserve"> </w:t>
      </w:r>
      <w:r w:rsidRPr="00C2742E">
        <w:rPr>
          <w:rFonts w:ascii="Times New Roman" w:eastAsia="Calibri" w:hAnsi="Times New Roman" w:cs="Times New Roman"/>
          <w:sz w:val="28"/>
          <w:szCs w:val="28"/>
        </w:rPr>
        <w:t xml:space="preserve">забезпеченя процесів формування туристичних дестинацій, їх розвитку та ефективного функціонування. </w:t>
      </w:r>
    </w:p>
    <w:p w:rsidR="00017C25" w:rsidRPr="00C2742E" w:rsidRDefault="00017C25" w:rsidP="00CC2DC4">
      <w:pPr>
        <w:numPr>
          <w:ilvl w:val="0"/>
          <w:numId w:val="37"/>
        </w:numPr>
        <w:shd w:val="clear" w:color="auto" w:fill="FFFFFF"/>
        <w:spacing w:after="0" w:line="240" w:lineRule="auto"/>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Встановлено вплив внутрішнього та зовнішнього середовища регіонів на розвиток туризму та формування новітньої парадигми соціально-економічного їх розвитку.</w:t>
      </w:r>
    </w:p>
    <w:p w:rsidR="00017C25" w:rsidRPr="00C2742E" w:rsidRDefault="00017C25" w:rsidP="00CC2DC4">
      <w:pPr>
        <w:numPr>
          <w:ilvl w:val="0"/>
          <w:numId w:val="37"/>
        </w:numPr>
        <w:shd w:val="clear" w:color="auto" w:fill="FFFFFF"/>
        <w:spacing w:after="0" w:line="240" w:lineRule="auto"/>
        <w:jc w:val="both"/>
        <w:rPr>
          <w:rFonts w:ascii="Times New Roman" w:eastAsia="Calibri" w:hAnsi="Times New Roman" w:cs="Times New Roman"/>
          <w:sz w:val="28"/>
          <w:szCs w:val="28"/>
        </w:rPr>
      </w:pPr>
      <w:r w:rsidRPr="00C2742E">
        <w:rPr>
          <w:rFonts w:ascii="Times New Roman" w:eastAsia="Calibri" w:hAnsi="Times New Roman" w:cs="Times New Roman"/>
          <w:sz w:val="28"/>
          <w:szCs w:val="28"/>
          <w:lang w:eastAsia="uk-UA"/>
        </w:rPr>
        <w:t xml:space="preserve">Запропоновано основні етапи визначення, аналізу та відбору території як потенційної дестинації із застосуванням інструментарію ресурсного та маркетингового підходів на основі аналізу різних підходів до </w:t>
      </w:r>
      <w:r w:rsidRPr="00C2742E">
        <w:rPr>
          <w:rFonts w:ascii="Times New Roman" w:eastAsia="Calibri" w:hAnsi="Times New Roman" w:cs="Times New Roman"/>
          <w:sz w:val="28"/>
          <w:szCs w:val="28"/>
        </w:rPr>
        <w:t>формування туристичних дестинацій.</w:t>
      </w:r>
    </w:p>
    <w:p w:rsidR="00017C25" w:rsidRPr="00C2742E" w:rsidRDefault="00017C25" w:rsidP="00CC2DC4">
      <w:pPr>
        <w:numPr>
          <w:ilvl w:val="0"/>
          <w:numId w:val="37"/>
        </w:numPr>
        <w:shd w:val="clear" w:color="auto" w:fill="FFFFFF"/>
        <w:spacing w:after="0" w:line="240" w:lineRule="auto"/>
        <w:ind w:left="851" w:hanging="284"/>
        <w:contextualSpacing/>
        <w:jc w:val="both"/>
        <w:rPr>
          <w:rFonts w:ascii="Times New Roman" w:eastAsia="Calibri" w:hAnsi="Times New Roman" w:cs="Times New Roman"/>
          <w:sz w:val="28"/>
          <w:szCs w:val="28"/>
          <w:lang w:eastAsia="uk-UA"/>
        </w:rPr>
      </w:pPr>
      <w:r w:rsidRPr="00C2742E">
        <w:rPr>
          <w:rFonts w:ascii="Times New Roman" w:eastAsia="Calibri" w:hAnsi="Times New Roman" w:cs="Times New Roman"/>
          <w:sz w:val="28"/>
          <w:szCs w:val="28"/>
        </w:rPr>
        <w:t>Здійснено о</w:t>
      </w:r>
      <w:r w:rsidRPr="00C2742E">
        <w:rPr>
          <w:rFonts w:ascii="Times New Roman" w:eastAsia="MS Mincho" w:hAnsi="Times New Roman" w:cs="Times New Roman"/>
          <w:sz w:val="28"/>
          <w:szCs w:val="28"/>
          <w:lang w:eastAsia="ja-JP"/>
        </w:rPr>
        <w:t>гляд методик оцінки ефективності туристичної діяльності, а</w:t>
      </w:r>
      <w:r w:rsidRPr="00C2742E">
        <w:rPr>
          <w:rFonts w:ascii="Times New Roman" w:eastAsia="Calibri" w:hAnsi="Times New Roman" w:cs="Times New Roman"/>
          <w:sz w:val="28"/>
          <w:szCs w:val="28"/>
        </w:rPr>
        <w:t>наліз різних методів та підходів до визначення ефективності, що</w:t>
      </w:r>
      <w:r w:rsidR="0082580E" w:rsidRPr="00C2742E">
        <w:rPr>
          <w:rFonts w:ascii="Times New Roman" w:eastAsia="Calibri" w:hAnsi="Times New Roman" w:cs="Times New Roman"/>
          <w:sz w:val="28"/>
          <w:szCs w:val="28"/>
        </w:rPr>
        <w:t xml:space="preserve"> </w:t>
      </w:r>
      <w:r w:rsidRPr="00C2742E">
        <w:rPr>
          <w:rFonts w:ascii="Times New Roman" w:eastAsia="Calibri" w:hAnsi="Times New Roman" w:cs="Times New Roman"/>
          <w:sz w:val="28"/>
          <w:szCs w:val="28"/>
        </w:rPr>
        <w:t>сприяють кращому пізнанню процесів формування туристичних дестинацій та створенню нових знань для їх ефективного</w:t>
      </w:r>
      <w:r w:rsidR="0082580E" w:rsidRPr="00C2742E">
        <w:rPr>
          <w:rFonts w:ascii="Times New Roman" w:eastAsia="Calibri" w:hAnsi="Times New Roman" w:cs="Times New Roman"/>
          <w:sz w:val="28"/>
          <w:szCs w:val="28"/>
        </w:rPr>
        <w:t xml:space="preserve"> </w:t>
      </w:r>
      <w:r w:rsidRPr="00C2742E">
        <w:rPr>
          <w:rFonts w:ascii="Times New Roman" w:eastAsia="Calibri" w:hAnsi="Times New Roman" w:cs="Times New Roman"/>
          <w:sz w:val="28"/>
          <w:szCs w:val="28"/>
        </w:rPr>
        <w:t>функціонування.</w:t>
      </w:r>
    </w:p>
    <w:p w:rsidR="00017C25" w:rsidRPr="00C2742E" w:rsidRDefault="00017C25" w:rsidP="00CC2DC4">
      <w:pPr>
        <w:numPr>
          <w:ilvl w:val="0"/>
          <w:numId w:val="37"/>
        </w:numPr>
        <w:shd w:val="clear" w:color="auto" w:fill="FFFFFF"/>
        <w:spacing w:after="0" w:line="240" w:lineRule="auto"/>
        <w:ind w:left="851" w:hanging="284"/>
        <w:contextualSpacing/>
        <w:jc w:val="both"/>
        <w:rPr>
          <w:rFonts w:ascii="Times New Roman" w:eastAsia="Calibri" w:hAnsi="Times New Roman" w:cs="Times New Roman"/>
          <w:b/>
          <w:bCs/>
          <w:sz w:val="28"/>
          <w:szCs w:val="28"/>
          <w:shd w:val="clear" w:color="auto" w:fill="FFFFFF"/>
        </w:rPr>
      </w:pPr>
      <w:r w:rsidRPr="00C2742E">
        <w:rPr>
          <w:rFonts w:ascii="Times New Roman" w:eastAsia="Calibri" w:hAnsi="Times New Roman" w:cs="Times New Roman"/>
          <w:sz w:val="28"/>
          <w:szCs w:val="28"/>
        </w:rPr>
        <w:t>Обгрунтовано базові принципи, важливі для прикордонних територій, дотримання яких при формуванні туристичних дестинацій сприятиме</w:t>
      </w:r>
      <w:r w:rsidR="0082580E" w:rsidRPr="00C2742E">
        <w:rPr>
          <w:rFonts w:ascii="Times New Roman" w:eastAsia="Calibri" w:hAnsi="Times New Roman" w:cs="Times New Roman"/>
          <w:sz w:val="28"/>
          <w:szCs w:val="28"/>
        </w:rPr>
        <w:t xml:space="preserve"> </w:t>
      </w:r>
      <w:r w:rsidRPr="00C2742E">
        <w:rPr>
          <w:rFonts w:ascii="Times New Roman" w:eastAsia="Calibri" w:hAnsi="Times New Roman" w:cs="Times New Roman"/>
          <w:sz w:val="28"/>
          <w:szCs w:val="28"/>
        </w:rPr>
        <w:t>визначенню пріоритетних напрямків розвитку та встановленню суміжних зв'язків.</w:t>
      </w:r>
    </w:p>
    <w:p w:rsidR="00017C25" w:rsidRPr="00C2742E" w:rsidRDefault="00017C25" w:rsidP="00CC2DC4">
      <w:pPr>
        <w:numPr>
          <w:ilvl w:val="0"/>
          <w:numId w:val="37"/>
        </w:numPr>
        <w:shd w:val="clear" w:color="auto" w:fill="FFFFFF"/>
        <w:spacing w:after="0" w:line="240" w:lineRule="auto"/>
        <w:ind w:left="851" w:hanging="284"/>
        <w:contextualSpacing/>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 xml:space="preserve">Доведено, що формування туристичних дестинацій в будь-якому регіоні залежить від комплексу умов: природно-географічних, </w:t>
      </w:r>
      <w:r w:rsidRPr="00C2742E">
        <w:rPr>
          <w:rFonts w:ascii="Times New Roman" w:eastAsia="Calibri" w:hAnsi="Times New Roman" w:cs="Times New Roman"/>
          <w:sz w:val="28"/>
          <w:szCs w:val="28"/>
        </w:rPr>
        <w:lastRenderedPageBreak/>
        <w:t xml:space="preserve">історико-політичних, соціально-економічних, демографічних, що склалися в суспільстві і чинників, що їх визначають. </w:t>
      </w:r>
    </w:p>
    <w:p w:rsidR="00017C25" w:rsidRPr="00C2742E" w:rsidRDefault="00017C25" w:rsidP="00CC2DC4">
      <w:pPr>
        <w:numPr>
          <w:ilvl w:val="0"/>
          <w:numId w:val="37"/>
        </w:numPr>
        <w:shd w:val="clear" w:color="auto" w:fill="FFFFFF"/>
        <w:tabs>
          <w:tab w:val="left" w:pos="993"/>
        </w:tabs>
        <w:spacing w:after="0" w:line="240" w:lineRule="auto"/>
        <w:ind w:left="851" w:hanging="284"/>
        <w:contextualSpacing/>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Здійснено аналіз обсягу наданих туристичних послуг в західноукраїнських прикордонних областях, який свідчить про нерівномірність розвитку туристичної сфери в різних територіях, особливо з надання послуг іноземним туристам, що вказує на те, які послуги необхідно розвивати, на що звернути увагу та як організувати управління. Тут важливу роль відіграють визначені регіональні підходи, що мають вагомий вплив на формування туристичних дестинацій.</w:t>
      </w:r>
    </w:p>
    <w:p w:rsidR="00017C25" w:rsidRPr="00C2742E" w:rsidRDefault="00017C25" w:rsidP="00CC2DC4">
      <w:pPr>
        <w:numPr>
          <w:ilvl w:val="0"/>
          <w:numId w:val="37"/>
        </w:numPr>
        <w:shd w:val="clear" w:color="auto" w:fill="FFFFFF"/>
        <w:tabs>
          <w:tab w:val="left" w:pos="993"/>
        </w:tabs>
        <w:spacing w:after="0" w:line="240" w:lineRule="auto"/>
        <w:ind w:left="851" w:hanging="284"/>
        <w:contextualSpacing/>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Удосконалено методику розрахунку обсягу наданих послуг та</w:t>
      </w:r>
      <w:r w:rsidR="0082580E" w:rsidRPr="00C2742E">
        <w:rPr>
          <w:rFonts w:ascii="Times New Roman" w:eastAsia="Calibri" w:hAnsi="Times New Roman" w:cs="Times New Roman"/>
          <w:sz w:val="28"/>
          <w:szCs w:val="28"/>
        </w:rPr>
        <w:t xml:space="preserve"> </w:t>
      </w:r>
      <w:r w:rsidRPr="00C2742E">
        <w:rPr>
          <w:rFonts w:ascii="Times New Roman" w:eastAsia="Calibri" w:hAnsi="Times New Roman" w:cs="Times New Roman"/>
          <w:sz w:val="28"/>
          <w:szCs w:val="28"/>
        </w:rPr>
        <w:t>визначення чисельності туристів</w:t>
      </w:r>
      <w:r w:rsidR="0082580E" w:rsidRPr="00C2742E">
        <w:rPr>
          <w:rFonts w:ascii="Times New Roman" w:eastAsia="Calibri" w:hAnsi="Times New Roman" w:cs="Times New Roman"/>
          <w:sz w:val="28"/>
          <w:szCs w:val="28"/>
        </w:rPr>
        <w:t xml:space="preserve"> </w:t>
      </w:r>
      <w:r w:rsidRPr="00C2742E">
        <w:rPr>
          <w:rFonts w:ascii="Times New Roman" w:eastAsia="Calibri" w:hAnsi="Times New Roman" w:cs="Times New Roman"/>
          <w:sz w:val="28"/>
          <w:szCs w:val="28"/>
        </w:rPr>
        <w:t>в містах та туристичних центрах, шляхом виокремл</w:t>
      </w:r>
      <w:r w:rsidR="00DD546A">
        <w:rPr>
          <w:rFonts w:ascii="Times New Roman" w:eastAsia="Calibri" w:hAnsi="Times New Roman" w:cs="Times New Roman"/>
          <w:sz w:val="28"/>
          <w:szCs w:val="28"/>
        </w:rPr>
        <w:t>е</w:t>
      </w:r>
      <w:r w:rsidRPr="00C2742E">
        <w:rPr>
          <w:rFonts w:ascii="Times New Roman" w:eastAsia="Calibri" w:hAnsi="Times New Roman" w:cs="Times New Roman"/>
          <w:sz w:val="28"/>
          <w:szCs w:val="28"/>
        </w:rPr>
        <w:t>ння основних, супутніх та дадаткових послуг</w:t>
      </w:r>
      <w:r w:rsidR="00DD546A">
        <w:rPr>
          <w:rFonts w:ascii="Times New Roman" w:eastAsia="Calibri" w:hAnsi="Times New Roman" w:cs="Times New Roman"/>
          <w:sz w:val="28"/>
          <w:szCs w:val="28"/>
        </w:rPr>
        <w:t>,</w:t>
      </w:r>
      <w:r w:rsidRPr="00C2742E">
        <w:rPr>
          <w:rFonts w:ascii="Times New Roman" w:eastAsia="Calibri" w:hAnsi="Times New Roman" w:cs="Times New Roman"/>
          <w:sz w:val="28"/>
          <w:szCs w:val="28"/>
        </w:rPr>
        <w:t xml:space="preserve"> спожитих туристами за певний період часу та туристичного збору</w:t>
      </w:r>
      <w:r w:rsidR="00DD546A">
        <w:rPr>
          <w:rFonts w:ascii="Times New Roman" w:eastAsia="Calibri" w:hAnsi="Times New Roman" w:cs="Times New Roman"/>
          <w:sz w:val="28"/>
          <w:szCs w:val="28"/>
        </w:rPr>
        <w:t>,</w:t>
      </w:r>
      <w:r w:rsidRPr="00C2742E">
        <w:rPr>
          <w:rFonts w:ascii="Times New Roman" w:eastAsia="Calibri" w:hAnsi="Times New Roman" w:cs="Times New Roman"/>
          <w:sz w:val="28"/>
          <w:szCs w:val="28"/>
        </w:rPr>
        <w:t xml:space="preserve"> встановленого міськими, селищними та сільськими радами, що дає</w:t>
      </w:r>
      <w:r w:rsidR="0082580E" w:rsidRPr="00C2742E">
        <w:rPr>
          <w:rFonts w:ascii="Times New Roman" w:eastAsia="Calibri" w:hAnsi="Times New Roman" w:cs="Times New Roman"/>
          <w:sz w:val="28"/>
          <w:szCs w:val="28"/>
        </w:rPr>
        <w:t xml:space="preserve"> </w:t>
      </w:r>
      <w:r w:rsidRPr="00C2742E">
        <w:rPr>
          <w:rFonts w:ascii="Times New Roman" w:eastAsia="Calibri" w:hAnsi="Times New Roman" w:cs="Times New Roman"/>
          <w:sz w:val="28"/>
          <w:szCs w:val="28"/>
        </w:rPr>
        <w:t xml:space="preserve">можливість визначити вплив туризму на економіку території та встановити доцільність формування туристичної дестинації. </w:t>
      </w:r>
    </w:p>
    <w:p w:rsidR="00017C25" w:rsidRPr="00C2742E" w:rsidRDefault="00017C25" w:rsidP="00CC2DC4">
      <w:pPr>
        <w:widowControl w:val="0"/>
        <w:numPr>
          <w:ilvl w:val="0"/>
          <w:numId w:val="37"/>
        </w:numPr>
        <w:shd w:val="clear" w:color="auto" w:fill="FFFFFF"/>
        <w:tabs>
          <w:tab w:val="left" w:pos="993"/>
        </w:tabs>
        <w:spacing w:after="0" w:line="240" w:lineRule="auto"/>
        <w:ind w:left="851" w:hanging="284"/>
        <w:contextualSpacing/>
        <w:jc w:val="both"/>
        <w:rPr>
          <w:rFonts w:ascii="Times New Roman" w:eastAsia="Times New Roman" w:hAnsi="Times New Roman" w:cs="Times New Roman"/>
          <w:sz w:val="28"/>
          <w:szCs w:val="28"/>
          <w:lang w:eastAsia="ru-RU"/>
        </w:rPr>
      </w:pPr>
      <w:r w:rsidRPr="00C2742E">
        <w:rPr>
          <w:rFonts w:ascii="Times New Roman" w:eastAsia="Calibri" w:hAnsi="Times New Roman" w:cs="Times New Roman"/>
          <w:sz w:val="28"/>
          <w:szCs w:val="28"/>
        </w:rPr>
        <w:t xml:space="preserve"> Визначено особливості формування туристичних дестинацій у західноукраїнських прикордонних регіонах, зокрема,</w:t>
      </w:r>
      <w:r w:rsidR="0082580E" w:rsidRPr="00C2742E">
        <w:rPr>
          <w:rFonts w:ascii="Times New Roman" w:eastAsia="Calibri" w:hAnsi="Times New Roman" w:cs="Times New Roman"/>
          <w:sz w:val="28"/>
          <w:szCs w:val="28"/>
        </w:rPr>
        <w:t xml:space="preserve"> </w:t>
      </w:r>
      <w:r w:rsidR="00DD546A">
        <w:rPr>
          <w:rFonts w:ascii="Times New Roman" w:eastAsia="Calibri" w:hAnsi="Times New Roman" w:cs="Times New Roman"/>
          <w:sz w:val="28"/>
          <w:szCs w:val="28"/>
        </w:rPr>
        <w:t xml:space="preserve">виокремлена </w:t>
      </w:r>
      <w:r w:rsidRPr="00C2742E">
        <w:rPr>
          <w:rFonts w:ascii="Times New Roman" w:eastAsia="Calibri" w:hAnsi="Times New Roman" w:cs="Times New Roman"/>
          <w:sz w:val="28"/>
          <w:szCs w:val="28"/>
        </w:rPr>
        <w:t>н</w:t>
      </w:r>
      <w:r w:rsidRPr="00C2742E">
        <w:rPr>
          <w:rFonts w:ascii="Times New Roman" w:eastAsia="Times New Roman" w:hAnsi="Times New Roman" w:cs="Times New Roman"/>
          <w:sz w:val="28"/>
          <w:szCs w:val="28"/>
          <w:lang w:eastAsia="ru-RU"/>
        </w:rPr>
        <w:t>ацiонально-етнографiчна особливість, що забезпечує певні переваги при встановленні культурних та туристичних вiдносин з сусідніми країнами. Звернено увагу на європейські транспортні коридори, наявність</w:t>
      </w:r>
      <w:r w:rsidR="0082580E" w:rsidRPr="00C2742E">
        <w:rPr>
          <w:rFonts w:ascii="Times New Roman" w:eastAsia="Times New Roman" w:hAnsi="Times New Roman" w:cs="Times New Roman"/>
          <w:sz w:val="28"/>
          <w:szCs w:val="28"/>
          <w:lang w:eastAsia="ru-RU"/>
        </w:rPr>
        <w:t xml:space="preserve"> </w:t>
      </w:r>
      <w:r w:rsidRPr="00C2742E">
        <w:rPr>
          <w:rFonts w:ascii="Times New Roman" w:eastAsia="Times New Roman" w:hAnsi="Times New Roman" w:cs="Times New Roman"/>
          <w:sz w:val="28"/>
          <w:szCs w:val="28"/>
          <w:lang w:eastAsia="ru-RU"/>
        </w:rPr>
        <w:t>автомобільних та</w:t>
      </w:r>
      <w:r w:rsidR="0082580E" w:rsidRPr="00C2742E">
        <w:rPr>
          <w:rFonts w:ascii="Times New Roman" w:eastAsia="Times New Roman" w:hAnsi="Times New Roman" w:cs="Times New Roman"/>
          <w:sz w:val="28"/>
          <w:szCs w:val="28"/>
          <w:lang w:eastAsia="ru-RU"/>
        </w:rPr>
        <w:t xml:space="preserve"> </w:t>
      </w:r>
      <w:r w:rsidRPr="00C2742E">
        <w:rPr>
          <w:rFonts w:ascii="Times New Roman" w:eastAsia="Times New Roman" w:hAnsi="Times New Roman" w:cs="Times New Roman"/>
          <w:sz w:val="28"/>
          <w:szCs w:val="28"/>
          <w:lang w:eastAsia="ru-RU"/>
        </w:rPr>
        <w:t>залізничних шляхів як державного, так i міжнародного значення, фунціонування 4 –х міжнародних аеропортів, що в цілому</w:t>
      </w:r>
      <w:r w:rsidR="0082580E" w:rsidRPr="00C2742E">
        <w:rPr>
          <w:rFonts w:ascii="Times New Roman" w:eastAsia="Times New Roman" w:hAnsi="Times New Roman" w:cs="Times New Roman"/>
          <w:sz w:val="28"/>
          <w:szCs w:val="28"/>
          <w:lang w:eastAsia="ru-RU"/>
        </w:rPr>
        <w:t xml:space="preserve"> </w:t>
      </w:r>
      <w:r w:rsidRPr="00C2742E">
        <w:rPr>
          <w:rFonts w:ascii="Times New Roman" w:eastAsia="Times New Roman" w:hAnsi="Times New Roman" w:cs="Times New Roman"/>
          <w:sz w:val="28"/>
          <w:szCs w:val="28"/>
          <w:lang w:eastAsia="ru-RU"/>
        </w:rPr>
        <w:t>сприятиму не</w:t>
      </w:r>
      <w:r w:rsidR="0082580E" w:rsidRPr="00C2742E">
        <w:rPr>
          <w:rFonts w:ascii="Times New Roman" w:eastAsia="Times New Roman" w:hAnsi="Times New Roman" w:cs="Times New Roman"/>
          <w:sz w:val="28"/>
          <w:szCs w:val="28"/>
          <w:lang w:eastAsia="ru-RU"/>
        </w:rPr>
        <w:t xml:space="preserve"> </w:t>
      </w:r>
      <w:r w:rsidRPr="00C2742E">
        <w:rPr>
          <w:rFonts w:ascii="Times New Roman" w:eastAsia="Times New Roman" w:hAnsi="Times New Roman" w:cs="Times New Roman"/>
          <w:sz w:val="28"/>
          <w:szCs w:val="28"/>
          <w:lang w:eastAsia="ru-RU"/>
        </w:rPr>
        <w:t>тільки доступності до туристичних об’єктів, але й розвитку транзитного туристичного обслуговування</w:t>
      </w:r>
      <w:r w:rsidR="0082580E" w:rsidRPr="00C2742E">
        <w:rPr>
          <w:rFonts w:ascii="Times New Roman" w:eastAsia="Times New Roman" w:hAnsi="Times New Roman" w:cs="Times New Roman"/>
          <w:sz w:val="28"/>
          <w:szCs w:val="28"/>
          <w:lang w:eastAsia="ru-RU"/>
        </w:rPr>
        <w:t xml:space="preserve"> </w:t>
      </w:r>
      <w:r w:rsidRPr="00C2742E">
        <w:rPr>
          <w:rFonts w:ascii="Times New Roman" w:eastAsia="Times New Roman" w:hAnsi="Times New Roman" w:cs="Times New Roman"/>
          <w:sz w:val="28"/>
          <w:szCs w:val="28"/>
          <w:lang w:eastAsia="ru-RU"/>
        </w:rPr>
        <w:t>(харчування, короткочасне проживання, оглядові екскурсії тощо).</w:t>
      </w:r>
    </w:p>
    <w:p w:rsidR="00017C25" w:rsidRPr="00C2742E" w:rsidRDefault="00017C25" w:rsidP="00CC2DC4">
      <w:pPr>
        <w:widowControl w:val="0"/>
        <w:numPr>
          <w:ilvl w:val="0"/>
          <w:numId w:val="37"/>
        </w:numPr>
        <w:shd w:val="clear" w:color="auto" w:fill="FFFFFF"/>
        <w:tabs>
          <w:tab w:val="left" w:pos="993"/>
        </w:tabs>
        <w:spacing w:after="0" w:line="240" w:lineRule="auto"/>
        <w:ind w:left="851" w:hanging="284"/>
        <w:contextualSpacing/>
        <w:jc w:val="both"/>
        <w:rPr>
          <w:rFonts w:ascii="Times New Roman" w:eastAsia="Times New Roman" w:hAnsi="Times New Roman" w:cs="Times New Roman"/>
          <w:sz w:val="28"/>
          <w:szCs w:val="28"/>
          <w:lang w:eastAsia="ru-RU"/>
        </w:rPr>
      </w:pPr>
      <w:r w:rsidRPr="00C2742E">
        <w:rPr>
          <w:rFonts w:ascii="Times New Roman" w:eastAsia="Times New Roman" w:hAnsi="Times New Roman" w:cs="Times New Roman"/>
          <w:sz w:val="28"/>
          <w:szCs w:val="28"/>
          <w:lang w:eastAsia="ru-RU"/>
        </w:rPr>
        <w:t xml:space="preserve"> </w:t>
      </w:r>
      <w:r w:rsidRPr="00C2742E">
        <w:rPr>
          <w:rFonts w:ascii="Times New Roman" w:eastAsia="Calibri" w:hAnsi="Times New Roman" w:cs="Times New Roman"/>
          <w:sz w:val="28"/>
          <w:szCs w:val="28"/>
        </w:rPr>
        <w:t>Встановлено, що всі західноукраїнські прикордонні регіони</w:t>
      </w:r>
      <w:r w:rsidR="0082580E" w:rsidRPr="00C2742E">
        <w:rPr>
          <w:rFonts w:ascii="Times New Roman" w:eastAsia="Calibri" w:hAnsi="Times New Roman" w:cs="Times New Roman"/>
          <w:sz w:val="28"/>
          <w:szCs w:val="28"/>
        </w:rPr>
        <w:t xml:space="preserve"> </w:t>
      </w:r>
      <w:r w:rsidRPr="00C2742E">
        <w:rPr>
          <w:rFonts w:ascii="Times New Roman" w:eastAsia="Times New Roman" w:hAnsi="Times New Roman" w:cs="Times New Roman"/>
          <w:sz w:val="28"/>
          <w:szCs w:val="28"/>
          <w:lang w:eastAsia="ru-RU"/>
        </w:rPr>
        <w:t>характеризується незначною забрудненістю внаслiдок Чорнобильської катастрофи та дiяльностi промислових пiдприємств, мають порівняно низький рівень індустріалізації території, що може сприяти розширенню потенційних можливостей розвитку туризму та формуванню туристичних дестинацій.</w:t>
      </w:r>
    </w:p>
    <w:p w:rsidR="00017C25" w:rsidRPr="00C2742E" w:rsidRDefault="00017C25" w:rsidP="00CC2DC4">
      <w:pPr>
        <w:numPr>
          <w:ilvl w:val="0"/>
          <w:numId w:val="37"/>
        </w:numPr>
        <w:shd w:val="clear" w:color="auto" w:fill="FFFFFF"/>
        <w:tabs>
          <w:tab w:val="left" w:pos="993"/>
        </w:tabs>
        <w:spacing w:after="0" w:line="240" w:lineRule="auto"/>
        <w:ind w:left="851" w:hanging="284"/>
        <w:contextualSpacing/>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 xml:space="preserve">Дослідження туристичного потенціалу та особливостей прикордонних територій свідчить про невикористані можливості для розвитку туризму і </w:t>
      </w:r>
      <w:r w:rsidRPr="00C2742E">
        <w:rPr>
          <w:rFonts w:ascii="Times New Roman" w:eastAsia="Times New Roman" w:hAnsi="Times New Roman" w:cs="Times New Roman"/>
          <w:sz w:val="28"/>
          <w:szCs w:val="28"/>
          <w:lang w:eastAsia="ru-RU"/>
        </w:rPr>
        <w:t>дає змогу визначити пріоритетні види діяльності туристичної діяльності та сформувати туристичні дестинації</w:t>
      </w:r>
      <w:r w:rsidR="0082580E" w:rsidRPr="00C2742E">
        <w:rPr>
          <w:rFonts w:ascii="Times New Roman" w:eastAsia="Times New Roman" w:hAnsi="Times New Roman" w:cs="Times New Roman"/>
          <w:sz w:val="28"/>
          <w:szCs w:val="28"/>
          <w:lang w:eastAsia="ru-RU"/>
        </w:rPr>
        <w:t xml:space="preserve"> </w:t>
      </w:r>
      <w:r w:rsidRPr="00C2742E">
        <w:rPr>
          <w:rFonts w:ascii="Times New Roman" w:eastAsia="Times New Roman" w:hAnsi="Times New Roman" w:cs="Times New Roman"/>
          <w:sz w:val="28"/>
          <w:szCs w:val="28"/>
          <w:lang w:eastAsia="ru-RU"/>
        </w:rPr>
        <w:t>різні за типами та видами, основними з яких є: оздоровчо-лікувальна</w:t>
      </w:r>
      <w:r w:rsidR="0082580E" w:rsidRPr="00C2742E">
        <w:rPr>
          <w:rFonts w:ascii="Times New Roman" w:eastAsia="Times New Roman" w:hAnsi="Times New Roman" w:cs="Times New Roman"/>
          <w:sz w:val="28"/>
          <w:szCs w:val="28"/>
          <w:lang w:eastAsia="ru-RU"/>
        </w:rPr>
        <w:t xml:space="preserve"> </w:t>
      </w:r>
      <w:r w:rsidRPr="00C2742E">
        <w:rPr>
          <w:rFonts w:ascii="Times New Roman" w:eastAsia="Times New Roman" w:hAnsi="Times New Roman" w:cs="Times New Roman"/>
          <w:sz w:val="28"/>
          <w:szCs w:val="28"/>
          <w:lang w:eastAsia="ru-RU"/>
        </w:rPr>
        <w:t>діяльність, пізнавальний та спортивний туризм (екскурсійна діяльність, гірськолижний,</w:t>
      </w:r>
      <w:r w:rsidR="0082580E" w:rsidRPr="00C2742E">
        <w:rPr>
          <w:rFonts w:ascii="Times New Roman" w:eastAsia="Times New Roman" w:hAnsi="Times New Roman" w:cs="Times New Roman"/>
          <w:sz w:val="28"/>
          <w:szCs w:val="28"/>
          <w:lang w:eastAsia="ru-RU"/>
        </w:rPr>
        <w:t xml:space="preserve"> </w:t>
      </w:r>
      <w:r w:rsidRPr="00C2742E">
        <w:rPr>
          <w:rFonts w:ascii="Times New Roman" w:eastAsia="Times New Roman" w:hAnsi="Times New Roman" w:cs="Times New Roman"/>
          <w:sz w:val="28"/>
          <w:szCs w:val="28"/>
          <w:lang w:eastAsia="ru-RU"/>
        </w:rPr>
        <w:t>водний туризм, тощо), відпочинково-оздоровчий туризм, сільський та екологічний (зелений) туризм та ін.</w:t>
      </w:r>
    </w:p>
    <w:p w:rsidR="00017C25" w:rsidRPr="00C2742E" w:rsidRDefault="00017C25" w:rsidP="00CC2DC4">
      <w:pPr>
        <w:numPr>
          <w:ilvl w:val="0"/>
          <w:numId w:val="37"/>
        </w:numPr>
        <w:shd w:val="clear" w:color="auto" w:fill="FFFFFF"/>
        <w:tabs>
          <w:tab w:val="left" w:pos="993"/>
        </w:tabs>
        <w:spacing w:after="0" w:line="240" w:lineRule="auto"/>
        <w:ind w:left="851" w:hanging="284"/>
        <w:contextualSpacing/>
        <w:jc w:val="both"/>
        <w:rPr>
          <w:rFonts w:ascii="Times New Roman" w:eastAsia="Calibri" w:hAnsi="Times New Roman" w:cs="Times New Roman"/>
          <w:sz w:val="28"/>
          <w:szCs w:val="28"/>
        </w:rPr>
      </w:pPr>
      <w:r w:rsidRPr="00C2742E">
        <w:rPr>
          <w:rFonts w:ascii="Times New Roman" w:eastAsia="Times New Roman" w:hAnsi="Times New Roman" w:cs="Times New Roman"/>
          <w:sz w:val="28"/>
          <w:szCs w:val="28"/>
          <w:lang w:eastAsia="ru-RU"/>
        </w:rPr>
        <w:t xml:space="preserve"> </w:t>
      </w:r>
      <w:r w:rsidRPr="00C2742E">
        <w:rPr>
          <w:rFonts w:ascii="Times New Roman" w:eastAsia="Calibri" w:hAnsi="Times New Roman" w:cs="Times New Roman"/>
          <w:bCs/>
          <w:kern w:val="36"/>
          <w:sz w:val="28"/>
          <w:szCs w:val="28"/>
          <w:lang w:eastAsia="uk-UA"/>
        </w:rPr>
        <w:t>На основі аналізу процесу створення об’єднаних територіальних громад</w:t>
      </w:r>
      <w:r w:rsidR="0082580E" w:rsidRPr="00C2742E">
        <w:rPr>
          <w:rFonts w:ascii="Times New Roman" w:eastAsia="Calibri" w:hAnsi="Times New Roman" w:cs="Times New Roman"/>
          <w:bCs/>
          <w:kern w:val="36"/>
          <w:sz w:val="28"/>
          <w:szCs w:val="28"/>
          <w:lang w:eastAsia="uk-UA"/>
        </w:rPr>
        <w:t xml:space="preserve"> </w:t>
      </w:r>
      <w:r w:rsidRPr="00C2742E">
        <w:rPr>
          <w:rFonts w:ascii="Times New Roman" w:eastAsia="Calibri" w:hAnsi="Times New Roman" w:cs="Times New Roman"/>
          <w:bCs/>
          <w:kern w:val="36"/>
          <w:sz w:val="28"/>
          <w:szCs w:val="28"/>
          <w:lang w:eastAsia="uk-UA"/>
        </w:rPr>
        <w:t xml:space="preserve">в західноукраїнських прикордонних регіонах та визначення в них наявності туристичних ресурсів, встановлено можливість </w:t>
      </w:r>
      <w:r w:rsidRPr="00C2742E">
        <w:rPr>
          <w:rFonts w:ascii="Times New Roman" w:eastAsia="Calibri" w:hAnsi="Times New Roman" w:cs="Times New Roman"/>
          <w:bCs/>
          <w:kern w:val="36"/>
          <w:sz w:val="28"/>
          <w:szCs w:val="28"/>
          <w:lang w:eastAsia="uk-UA"/>
        </w:rPr>
        <w:lastRenderedPageBreak/>
        <w:t>формування туристичних дестинацій різних типів та виділено переваги, які з’явилися у територіальних громад щодо формування туристичних дестинацій, що сприятиме їх соціально-економічному розвитку. В</w:t>
      </w:r>
      <w:r w:rsidRPr="00C2742E">
        <w:rPr>
          <w:rFonts w:ascii="Times New Roman" w:eastAsia="Calibri" w:hAnsi="Times New Roman" w:cs="Times New Roman"/>
          <w:kern w:val="36"/>
          <w:sz w:val="28"/>
          <w:szCs w:val="28"/>
          <w:lang w:eastAsia="uk-UA"/>
        </w:rPr>
        <w:t xml:space="preserve"> залежності від наявних туристичних ресурсів на території громади, запропоновано класифікацію туристичних дестинацій. Уточнено чинники впливу та можливості формування </w:t>
      </w:r>
      <w:r w:rsidRPr="00C2742E">
        <w:rPr>
          <w:rFonts w:ascii="Times New Roman" w:eastAsia="Calibri" w:hAnsi="Times New Roman" w:cs="Times New Roman"/>
          <w:bCs/>
          <w:kern w:val="36"/>
          <w:sz w:val="28"/>
          <w:szCs w:val="28"/>
          <w:lang w:eastAsia="uk-UA"/>
        </w:rPr>
        <w:t>туристичних дестинацій на основі об’єднаних територіальних громад і їх ефективного функціонування.</w:t>
      </w:r>
    </w:p>
    <w:p w:rsidR="00017C25" w:rsidRPr="00C2742E" w:rsidRDefault="00017C25" w:rsidP="00CC2DC4">
      <w:pPr>
        <w:numPr>
          <w:ilvl w:val="0"/>
          <w:numId w:val="37"/>
        </w:numPr>
        <w:shd w:val="clear" w:color="auto" w:fill="FFFFFF"/>
        <w:tabs>
          <w:tab w:val="left" w:pos="993"/>
        </w:tabs>
        <w:spacing w:after="0" w:line="240" w:lineRule="auto"/>
        <w:ind w:left="851" w:hanging="284"/>
        <w:contextualSpacing/>
        <w:jc w:val="both"/>
        <w:rPr>
          <w:rFonts w:ascii="Times New Roman" w:eastAsia="Times New Roman" w:hAnsi="Times New Roman" w:cs="Times New Roman"/>
          <w:sz w:val="28"/>
          <w:szCs w:val="28"/>
          <w:lang w:eastAsia="uk-UA"/>
        </w:rPr>
      </w:pPr>
      <w:r w:rsidRPr="00C2742E">
        <w:rPr>
          <w:rFonts w:ascii="Times New Roman" w:eastAsia="Calibri" w:hAnsi="Times New Roman" w:cs="Times New Roman"/>
          <w:bCs/>
          <w:kern w:val="36"/>
          <w:sz w:val="28"/>
          <w:szCs w:val="28"/>
          <w:lang w:eastAsia="uk-UA"/>
        </w:rPr>
        <w:t xml:space="preserve"> Запропоновано </w:t>
      </w:r>
      <w:r w:rsidRPr="00C2742E">
        <w:rPr>
          <w:rFonts w:ascii="Times New Roman" w:eastAsia="Calibri" w:hAnsi="Times New Roman" w:cs="Times New Roman"/>
          <w:sz w:val="28"/>
          <w:szCs w:val="28"/>
        </w:rPr>
        <w:t xml:space="preserve">інструменти підвищення ролі туризму та підвищення конкурентоспроможності регіональної економіки, зокрема, </w:t>
      </w:r>
      <w:r w:rsidRPr="00C2742E">
        <w:rPr>
          <w:rFonts w:ascii="Times New Roman" w:eastAsia="Times New Roman" w:hAnsi="Times New Roman" w:cs="Times New Roman"/>
          <w:sz w:val="28"/>
          <w:szCs w:val="28"/>
          <w:lang w:eastAsia="uk-UA"/>
        </w:rPr>
        <w:t>кластерний підхід до формування туристичних дестинацій</w:t>
      </w:r>
      <w:r w:rsidR="0082580E" w:rsidRPr="00C2742E">
        <w:rPr>
          <w:rFonts w:ascii="Times New Roman" w:eastAsia="Times New Roman" w:hAnsi="Times New Roman" w:cs="Times New Roman"/>
          <w:sz w:val="28"/>
          <w:szCs w:val="28"/>
          <w:lang w:eastAsia="uk-UA"/>
        </w:rPr>
        <w:t xml:space="preserve"> </w:t>
      </w:r>
      <w:r w:rsidRPr="00C2742E">
        <w:rPr>
          <w:rFonts w:ascii="Times New Roman" w:eastAsia="Times New Roman" w:hAnsi="Times New Roman" w:cs="Times New Roman"/>
          <w:sz w:val="28"/>
          <w:szCs w:val="28"/>
          <w:lang w:eastAsia="uk-UA"/>
        </w:rPr>
        <w:t>у прикордонних регіонах України, що сприятиме</w:t>
      </w:r>
      <w:r w:rsidRPr="00C2742E">
        <w:rPr>
          <w:rFonts w:ascii="Times New Roman" w:eastAsia="Calibri" w:hAnsi="Times New Roman" w:cs="Times New Roman"/>
          <w:sz w:val="28"/>
          <w:szCs w:val="28"/>
        </w:rPr>
        <w:t xml:space="preserve"> об’єднанню різних підприємств і організацій, які</w:t>
      </w:r>
      <w:r w:rsidRPr="00C2742E">
        <w:rPr>
          <w:rFonts w:ascii="Times New Roman" w:eastAsia="Times New Roman" w:hAnsi="Times New Roman" w:cs="Times New Roman"/>
          <w:sz w:val="28"/>
          <w:szCs w:val="28"/>
          <w:lang w:eastAsia="uk-UA"/>
        </w:rPr>
        <w:t xml:space="preserve"> географічно зосереджені на визначеній</w:t>
      </w:r>
      <w:r w:rsidR="0082580E" w:rsidRPr="00C2742E">
        <w:rPr>
          <w:rFonts w:ascii="Times New Roman" w:eastAsia="Times New Roman" w:hAnsi="Times New Roman" w:cs="Times New Roman"/>
          <w:sz w:val="28"/>
          <w:szCs w:val="28"/>
          <w:lang w:eastAsia="uk-UA"/>
        </w:rPr>
        <w:t xml:space="preserve"> </w:t>
      </w:r>
      <w:r w:rsidRPr="00C2742E">
        <w:rPr>
          <w:rFonts w:ascii="Times New Roman" w:eastAsia="Times New Roman" w:hAnsi="Times New Roman" w:cs="Times New Roman"/>
          <w:sz w:val="28"/>
          <w:szCs w:val="28"/>
          <w:lang w:eastAsia="uk-UA"/>
        </w:rPr>
        <w:t>території, співпрацюють і конкурують міжсобою,</w:t>
      </w:r>
      <w:r w:rsidR="0082580E" w:rsidRPr="00C2742E">
        <w:rPr>
          <w:rFonts w:ascii="Times New Roman" w:eastAsia="Times New Roman" w:hAnsi="Times New Roman" w:cs="Times New Roman"/>
          <w:sz w:val="28"/>
          <w:szCs w:val="28"/>
          <w:lang w:eastAsia="uk-UA"/>
        </w:rPr>
        <w:t xml:space="preserve"> </w:t>
      </w:r>
      <w:r w:rsidRPr="00C2742E">
        <w:rPr>
          <w:rFonts w:ascii="Times New Roman" w:eastAsia="Times New Roman" w:hAnsi="Times New Roman" w:cs="Times New Roman"/>
          <w:sz w:val="28"/>
          <w:szCs w:val="28"/>
          <w:lang w:eastAsia="uk-UA"/>
        </w:rPr>
        <w:t>спеціалізуються у туристичній або дотичних</w:t>
      </w:r>
      <w:r w:rsidR="0082580E" w:rsidRPr="00C2742E">
        <w:rPr>
          <w:rFonts w:ascii="Times New Roman" w:eastAsia="Times New Roman" w:hAnsi="Times New Roman" w:cs="Times New Roman"/>
          <w:sz w:val="28"/>
          <w:szCs w:val="28"/>
          <w:lang w:eastAsia="uk-UA"/>
        </w:rPr>
        <w:t xml:space="preserve"> </w:t>
      </w:r>
      <w:r w:rsidRPr="00C2742E">
        <w:rPr>
          <w:rFonts w:ascii="Times New Roman" w:eastAsia="Times New Roman" w:hAnsi="Times New Roman" w:cs="Times New Roman"/>
          <w:sz w:val="28"/>
          <w:szCs w:val="28"/>
          <w:lang w:eastAsia="uk-UA"/>
        </w:rPr>
        <w:t>до туризму видах економічної діяльності, що в кінцевому підсумку дає можливість отримати синергетичний</w:t>
      </w:r>
      <w:r w:rsidR="0082580E" w:rsidRPr="00C2742E">
        <w:rPr>
          <w:rFonts w:ascii="Times New Roman" w:eastAsia="Times New Roman" w:hAnsi="Times New Roman" w:cs="Times New Roman"/>
          <w:sz w:val="28"/>
          <w:szCs w:val="28"/>
          <w:lang w:eastAsia="uk-UA"/>
        </w:rPr>
        <w:t xml:space="preserve"> </w:t>
      </w:r>
      <w:r w:rsidRPr="00C2742E">
        <w:rPr>
          <w:rFonts w:ascii="Times New Roman" w:eastAsia="Times New Roman" w:hAnsi="Times New Roman" w:cs="Times New Roman"/>
          <w:sz w:val="28"/>
          <w:szCs w:val="28"/>
          <w:lang w:eastAsia="uk-UA"/>
        </w:rPr>
        <w:t xml:space="preserve">ефект. </w:t>
      </w:r>
    </w:p>
    <w:p w:rsidR="00017C25" w:rsidRPr="00C2742E" w:rsidRDefault="00017C25" w:rsidP="00017C25">
      <w:pPr>
        <w:shd w:val="clear" w:color="auto" w:fill="FFFFFF"/>
        <w:tabs>
          <w:tab w:val="left" w:pos="993"/>
        </w:tabs>
        <w:spacing w:after="0" w:line="240" w:lineRule="auto"/>
        <w:ind w:left="851"/>
        <w:contextualSpacing/>
        <w:jc w:val="both"/>
        <w:rPr>
          <w:rFonts w:ascii="Times New Roman" w:eastAsia="Times New Roman" w:hAnsi="Times New Roman" w:cs="Times New Roman"/>
          <w:sz w:val="28"/>
          <w:szCs w:val="28"/>
          <w:lang w:eastAsia="uk-UA"/>
        </w:rPr>
      </w:pPr>
      <w:r w:rsidRPr="00C2742E">
        <w:rPr>
          <w:rFonts w:ascii="Times New Roman" w:eastAsia="Times New Roman" w:hAnsi="Times New Roman" w:cs="Times New Roman"/>
          <w:sz w:val="28"/>
          <w:szCs w:val="28"/>
          <w:lang w:eastAsia="uk-UA"/>
        </w:rPr>
        <w:t>Враховуючи участь західноукраїнських прикордонних регіонів у транскордонному співробітництві та членство у єврорегіонах, створюються умови для формування туристичних дестинацій на основі принципів субсидіарності та як осередки різних потенціалів, що може бути використано для розвитку економіки, вирішення соціальних та екологічних проблем, підтримки та розвитку культурних, освітніх, туристичних і інших зв’язків.</w:t>
      </w:r>
    </w:p>
    <w:p w:rsidR="00017C25" w:rsidRPr="00C2742E" w:rsidRDefault="00017C25" w:rsidP="00CC2DC4">
      <w:pPr>
        <w:widowControl w:val="0"/>
        <w:numPr>
          <w:ilvl w:val="0"/>
          <w:numId w:val="37"/>
        </w:numPr>
        <w:shd w:val="clear" w:color="auto" w:fill="FFFFFF"/>
        <w:tabs>
          <w:tab w:val="left" w:pos="993"/>
        </w:tabs>
        <w:autoSpaceDE w:val="0"/>
        <w:autoSpaceDN w:val="0"/>
        <w:adjustRightInd w:val="0"/>
        <w:spacing w:after="0" w:line="240" w:lineRule="auto"/>
        <w:ind w:left="851" w:right="23" w:hanging="284"/>
        <w:contextualSpacing/>
        <w:jc w:val="both"/>
        <w:rPr>
          <w:rFonts w:ascii="Times New Roman" w:eastAsia="Calibri" w:hAnsi="Times New Roman" w:cs="Times New Roman"/>
          <w:bCs/>
          <w:sz w:val="28"/>
          <w:szCs w:val="28"/>
          <w:shd w:val="clear" w:color="auto" w:fill="FFFFFF"/>
          <w:lang w:eastAsia="ru-RU"/>
        </w:rPr>
      </w:pPr>
      <w:r w:rsidRPr="00C2742E">
        <w:rPr>
          <w:rFonts w:ascii="Times New Roman" w:eastAsia="Times New Roman" w:hAnsi="Times New Roman" w:cs="Times New Roman"/>
          <w:sz w:val="28"/>
          <w:szCs w:val="28"/>
          <w:lang w:eastAsia="uk-UA"/>
        </w:rPr>
        <w:t xml:space="preserve"> </w:t>
      </w:r>
      <w:r w:rsidRPr="00C2742E">
        <w:rPr>
          <w:rFonts w:ascii="Times New Roman" w:eastAsia="Calibri" w:hAnsi="Times New Roman" w:cs="Times New Roman"/>
          <w:sz w:val="28"/>
          <w:szCs w:val="28"/>
          <w:lang w:eastAsia="ru-RU"/>
        </w:rPr>
        <w:t>Визначено основні компоненти туристичних дестинацій, що стимулюють попит і пропозицію на туристичному ринку туризму і рекреації у прик</w:t>
      </w:r>
      <w:r w:rsidR="00CA7911">
        <w:rPr>
          <w:rFonts w:ascii="Times New Roman" w:eastAsia="Calibri" w:hAnsi="Times New Roman" w:cs="Times New Roman"/>
          <w:sz w:val="28"/>
          <w:szCs w:val="28"/>
          <w:lang w:eastAsia="ru-RU"/>
        </w:rPr>
        <w:t>ордонних областях та підтверджують</w:t>
      </w:r>
      <w:r w:rsidRPr="00C2742E">
        <w:rPr>
          <w:rFonts w:ascii="Times New Roman" w:eastAsia="Calibri" w:hAnsi="Times New Roman" w:cs="Times New Roman"/>
          <w:sz w:val="28"/>
          <w:szCs w:val="28"/>
          <w:lang w:eastAsia="ru-RU"/>
        </w:rPr>
        <w:t xml:space="preserve"> привабливість і </w:t>
      </w:r>
      <w:r w:rsidRPr="00C2742E">
        <w:rPr>
          <w:rFonts w:ascii="Times New Roman" w:eastAsia="Calibri" w:hAnsi="Times New Roman" w:cs="Times New Roman"/>
          <w:bCs/>
          <w:sz w:val="28"/>
          <w:szCs w:val="28"/>
          <w:shd w:val="clear" w:color="auto" w:fill="FFFFFF"/>
          <w:lang w:eastAsia="ru-RU"/>
        </w:rPr>
        <w:t>вагомий вплив туристичних дестинацій на функціонув</w:t>
      </w:r>
      <w:r w:rsidR="00CA7911">
        <w:rPr>
          <w:rFonts w:ascii="Times New Roman" w:eastAsia="Calibri" w:hAnsi="Times New Roman" w:cs="Times New Roman"/>
          <w:bCs/>
          <w:sz w:val="28"/>
          <w:szCs w:val="28"/>
          <w:shd w:val="clear" w:color="auto" w:fill="FFFFFF"/>
          <w:lang w:eastAsia="ru-RU"/>
        </w:rPr>
        <w:t>ання ринку. В</w:t>
      </w:r>
      <w:r w:rsidRPr="00C2742E">
        <w:rPr>
          <w:rFonts w:ascii="Times New Roman" w:eastAsia="Calibri" w:hAnsi="Times New Roman" w:cs="Times New Roman"/>
          <w:bCs/>
          <w:sz w:val="28"/>
          <w:szCs w:val="28"/>
          <w:shd w:val="clear" w:color="auto" w:fill="FFFFFF"/>
          <w:lang w:eastAsia="ru-RU"/>
        </w:rPr>
        <w:t>исока якість туристичних послуг, вироблених в регіоні стала</w:t>
      </w:r>
      <w:r w:rsidR="0082580E" w:rsidRPr="00C2742E">
        <w:rPr>
          <w:rFonts w:ascii="Times New Roman" w:eastAsia="Calibri" w:hAnsi="Times New Roman" w:cs="Times New Roman"/>
          <w:bCs/>
          <w:sz w:val="28"/>
          <w:szCs w:val="28"/>
          <w:shd w:val="clear" w:color="auto" w:fill="FFFFFF"/>
          <w:lang w:eastAsia="ru-RU"/>
        </w:rPr>
        <w:t xml:space="preserve"> </w:t>
      </w:r>
      <w:r w:rsidRPr="00C2742E">
        <w:rPr>
          <w:rFonts w:ascii="Times New Roman" w:eastAsia="Calibri" w:hAnsi="Times New Roman" w:cs="Times New Roman"/>
          <w:bCs/>
          <w:sz w:val="28"/>
          <w:szCs w:val="28"/>
          <w:shd w:val="clear" w:color="auto" w:fill="FFFFFF"/>
          <w:lang w:eastAsia="ru-RU"/>
        </w:rPr>
        <w:t>важливою умовою зростання попиту на туристичні послуги, що, в цілому, сприяє формуванню туристичних потоків не тільки з інших регіонів</w:t>
      </w:r>
      <w:r w:rsidR="0082580E" w:rsidRPr="00C2742E">
        <w:rPr>
          <w:rFonts w:ascii="Times New Roman" w:eastAsia="Calibri" w:hAnsi="Times New Roman" w:cs="Times New Roman"/>
          <w:bCs/>
          <w:sz w:val="28"/>
          <w:szCs w:val="28"/>
          <w:shd w:val="clear" w:color="auto" w:fill="FFFFFF"/>
          <w:lang w:eastAsia="ru-RU"/>
        </w:rPr>
        <w:t xml:space="preserve"> </w:t>
      </w:r>
      <w:r w:rsidRPr="00C2742E">
        <w:rPr>
          <w:rFonts w:ascii="Times New Roman" w:eastAsia="Calibri" w:hAnsi="Times New Roman" w:cs="Times New Roman"/>
          <w:bCs/>
          <w:sz w:val="28"/>
          <w:szCs w:val="28"/>
          <w:shd w:val="clear" w:color="auto" w:fill="FFFFFF"/>
          <w:lang w:eastAsia="ru-RU"/>
        </w:rPr>
        <w:t>України, але й з регіонів країн сусідів.</w:t>
      </w:r>
    </w:p>
    <w:p w:rsidR="00017C25" w:rsidRPr="00C2742E" w:rsidRDefault="00017C25" w:rsidP="00CC2DC4">
      <w:pPr>
        <w:widowControl w:val="0"/>
        <w:numPr>
          <w:ilvl w:val="0"/>
          <w:numId w:val="37"/>
        </w:numPr>
        <w:shd w:val="clear" w:color="auto" w:fill="FFFFFF"/>
        <w:tabs>
          <w:tab w:val="left" w:pos="993"/>
        </w:tabs>
        <w:autoSpaceDE w:val="0"/>
        <w:autoSpaceDN w:val="0"/>
        <w:adjustRightInd w:val="0"/>
        <w:spacing w:after="0" w:line="240" w:lineRule="auto"/>
        <w:ind w:left="851" w:right="23" w:hanging="284"/>
        <w:contextualSpacing/>
        <w:jc w:val="both"/>
        <w:rPr>
          <w:rFonts w:ascii="Times New Roman" w:eastAsia="Calibri" w:hAnsi="Times New Roman" w:cs="Times New Roman"/>
          <w:sz w:val="28"/>
          <w:szCs w:val="28"/>
        </w:rPr>
      </w:pPr>
      <w:r w:rsidRPr="00C2742E">
        <w:rPr>
          <w:rFonts w:ascii="Times New Roman" w:eastAsia="Calibri" w:hAnsi="Times New Roman" w:cs="Times New Roman"/>
          <w:bCs/>
          <w:sz w:val="28"/>
          <w:szCs w:val="28"/>
          <w:shd w:val="clear" w:color="auto" w:fill="FFFFFF"/>
          <w:lang w:eastAsia="ru-RU"/>
        </w:rPr>
        <w:t>О</w:t>
      </w:r>
      <w:r w:rsidRPr="00C2742E">
        <w:rPr>
          <w:rFonts w:ascii="Times New Roman" w:eastAsia="Calibri" w:hAnsi="Times New Roman" w:cs="Times New Roman"/>
          <w:sz w:val="28"/>
          <w:szCs w:val="28"/>
        </w:rPr>
        <w:t>бґрунтовано необхідність виділення прикордонних областей в якості особливих об'єктів регіональної політики, де зосереджений великий туристичний потенціал та наявні можливості транскордонного співробітництва для його ефективного використання, що сприятиме створенню туристичних дестинацій різних типів та дасть змогу стимулювати соціально-економічний розвиток прикордонних регіонів.</w:t>
      </w:r>
    </w:p>
    <w:p w:rsidR="00017C25" w:rsidRPr="00C2742E" w:rsidRDefault="0082580E" w:rsidP="00CC2DC4">
      <w:pPr>
        <w:widowControl w:val="0"/>
        <w:numPr>
          <w:ilvl w:val="0"/>
          <w:numId w:val="37"/>
        </w:numPr>
        <w:shd w:val="clear" w:color="auto" w:fill="FFFFFF"/>
        <w:tabs>
          <w:tab w:val="left" w:pos="993"/>
        </w:tabs>
        <w:autoSpaceDE w:val="0"/>
        <w:autoSpaceDN w:val="0"/>
        <w:adjustRightInd w:val="0"/>
        <w:spacing w:after="0" w:line="240" w:lineRule="auto"/>
        <w:ind w:left="851" w:right="23" w:hanging="284"/>
        <w:contextualSpacing/>
        <w:jc w:val="both"/>
        <w:rPr>
          <w:rFonts w:ascii="Times New Roman" w:eastAsia="Calibri" w:hAnsi="Times New Roman" w:cs="Times New Roman"/>
          <w:sz w:val="28"/>
          <w:szCs w:val="28"/>
          <w:lang w:eastAsia="uk-UA"/>
        </w:rPr>
      </w:pPr>
      <w:r w:rsidRPr="00C2742E">
        <w:rPr>
          <w:rFonts w:ascii="Times New Roman" w:eastAsia="Calibri" w:hAnsi="Times New Roman" w:cs="Times New Roman"/>
          <w:sz w:val="28"/>
          <w:szCs w:val="28"/>
        </w:rPr>
        <w:t xml:space="preserve"> </w:t>
      </w:r>
      <w:r w:rsidR="00017C25" w:rsidRPr="00C2742E">
        <w:rPr>
          <w:rFonts w:ascii="Times New Roman" w:eastAsia="Calibri" w:hAnsi="Times New Roman" w:cs="Times New Roman"/>
          <w:sz w:val="28"/>
          <w:szCs w:val="28"/>
        </w:rPr>
        <w:t xml:space="preserve">Визначено стратегічні пріоритети, </w:t>
      </w:r>
      <w:r w:rsidR="00017C25" w:rsidRPr="00C2742E">
        <w:rPr>
          <w:rFonts w:ascii="Times New Roman" w:eastAsia="Calibri" w:hAnsi="Times New Roman" w:cs="Times New Roman"/>
          <w:sz w:val="28"/>
          <w:szCs w:val="28"/>
          <w:lang w:eastAsia="uk-UA"/>
        </w:rPr>
        <w:t xml:space="preserve">та концептуальні засади розвитку туристичних дестинацій у західноукраїнських прикордонних регіонах, що дозволить забезпечити зростання конкурентоспроможності туристичного продукту дестинації, економічне зростання регіону і якості життя населення, а також обґрунтувати вибір напрямів і </w:t>
      </w:r>
      <w:r w:rsidR="00017C25" w:rsidRPr="00C2742E">
        <w:rPr>
          <w:rFonts w:ascii="Times New Roman" w:eastAsia="Calibri" w:hAnsi="Times New Roman" w:cs="Times New Roman"/>
          <w:sz w:val="28"/>
          <w:szCs w:val="28"/>
          <w:lang w:eastAsia="uk-UA"/>
        </w:rPr>
        <w:lastRenderedPageBreak/>
        <w:t>методів підвищення ефективності управління конкурентоспроможністю туристичної дестинації</w:t>
      </w:r>
      <w:r w:rsidRPr="00C2742E">
        <w:rPr>
          <w:rFonts w:ascii="Times New Roman" w:eastAsia="Calibri" w:hAnsi="Times New Roman" w:cs="Times New Roman"/>
          <w:sz w:val="28"/>
          <w:szCs w:val="28"/>
          <w:lang w:eastAsia="uk-UA"/>
        </w:rPr>
        <w:t xml:space="preserve"> </w:t>
      </w:r>
      <w:r w:rsidR="00017C25" w:rsidRPr="00C2742E">
        <w:rPr>
          <w:rFonts w:ascii="Times New Roman" w:eastAsia="Calibri" w:hAnsi="Times New Roman" w:cs="Times New Roman"/>
          <w:sz w:val="28"/>
          <w:szCs w:val="28"/>
          <w:lang w:eastAsia="uk-UA"/>
        </w:rPr>
        <w:t>з урахуванням сучасних умов розвитку туризму.</w:t>
      </w:r>
    </w:p>
    <w:p w:rsidR="00017C25" w:rsidRPr="00C2742E" w:rsidRDefault="00017C25" w:rsidP="00CC2DC4">
      <w:pPr>
        <w:widowControl w:val="0"/>
        <w:numPr>
          <w:ilvl w:val="0"/>
          <w:numId w:val="37"/>
        </w:numPr>
        <w:shd w:val="clear" w:color="auto" w:fill="FFFFFF"/>
        <w:tabs>
          <w:tab w:val="left" w:pos="993"/>
        </w:tabs>
        <w:autoSpaceDE w:val="0"/>
        <w:autoSpaceDN w:val="0"/>
        <w:adjustRightInd w:val="0"/>
        <w:spacing w:after="0" w:line="240" w:lineRule="auto"/>
        <w:ind w:left="851" w:right="23" w:hanging="284"/>
        <w:contextualSpacing/>
        <w:jc w:val="both"/>
        <w:rPr>
          <w:rFonts w:ascii="Times New Roman" w:eastAsia="Calibri" w:hAnsi="Times New Roman" w:cs="Times New Roman"/>
          <w:sz w:val="28"/>
          <w:szCs w:val="28"/>
          <w:lang w:eastAsia="uk-UA"/>
        </w:rPr>
      </w:pPr>
      <w:r w:rsidRPr="00C2742E">
        <w:rPr>
          <w:rFonts w:ascii="Times New Roman" w:eastAsia="Calibri" w:hAnsi="Times New Roman" w:cs="Times New Roman"/>
          <w:sz w:val="28"/>
          <w:szCs w:val="28"/>
          <w:lang w:eastAsia="uk-UA"/>
        </w:rPr>
        <w:t xml:space="preserve"> На основі отриманих</w:t>
      </w:r>
      <w:r w:rsidR="0082580E" w:rsidRPr="00C2742E">
        <w:rPr>
          <w:rFonts w:ascii="Times New Roman" w:eastAsia="Calibri" w:hAnsi="Times New Roman" w:cs="Times New Roman"/>
          <w:sz w:val="28"/>
          <w:szCs w:val="28"/>
          <w:lang w:eastAsia="uk-UA"/>
        </w:rPr>
        <w:t xml:space="preserve"> </w:t>
      </w:r>
      <w:r w:rsidRPr="00C2742E">
        <w:rPr>
          <w:rFonts w:ascii="Times New Roman" w:eastAsia="Calibri" w:hAnsi="Times New Roman" w:cs="Times New Roman"/>
          <w:sz w:val="28"/>
          <w:szCs w:val="28"/>
          <w:lang w:eastAsia="uk-UA"/>
        </w:rPr>
        <w:t>результатів наукових досліджень та підходів</w:t>
      </w:r>
      <w:r w:rsidR="0082580E" w:rsidRPr="00C2742E">
        <w:rPr>
          <w:rFonts w:ascii="Times New Roman" w:eastAsia="Calibri" w:hAnsi="Times New Roman" w:cs="Times New Roman"/>
          <w:sz w:val="28"/>
          <w:szCs w:val="28"/>
          <w:lang w:eastAsia="uk-UA"/>
        </w:rPr>
        <w:t xml:space="preserve"> </w:t>
      </w:r>
      <w:r w:rsidRPr="00C2742E">
        <w:rPr>
          <w:rFonts w:ascii="Times New Roman" w:eastAsia="Calibri" w:hAnsi="Times New Roman" w:cs="Times New Roman"/>
          <w:sz w:val="28"/>
          <w:szCs w:val="28"/>
          <w:lang w:eastAsia="uk-UA"/>
        </w:rPr>
        <w:t xml:space="preserve">до сценарного прогнозування, запропоновано варіативні сценарії розвитку туристичних дестинацій, які тісно прив’язані до соціально-економічного розвитку прикордонних регіонів, що значно підвищить ефективність їх функціонування. </w:t>
      </w:r>
    </w:p>
    <w:p w:rsidR="00017C25" w:rsidRPr="00C2742E" w:rsidRDefault="00017C25" w:rsidP="00CC2DC4">
      <w:pPr>
        <w:widowControl w:val="0"/>
        <w:numPr>
          <w:ilvl w:val="0"/>
          <w:numId w:val="37"/>
        </w:numPr>
        <w:shd w:val="clear" w:color="auto" w:fill="FFFFFF"/>
        <w:tabs>
          <w:tab w:val="left" w:pos="993"/>
        </w:tabs>
        <w:autoSpaceDE w:val="0"/>
        <w:autoSpaceDN w:val="0"/>
        <w:adjustRightInd w:val="0"/>
        <w:spacing w:after="0" w:line="240" w:lineRule="auto"/>
        <w:ind w:right="23"/>
        <w:contextualSpacing/>
        <w:jc w:val="both"/>
        <w:rPr>
          <w:rFonts w:ascii="Times New Roman" w:eastAsia="Calibri" w:hAnsi="Times New Roman" w:cs="Times New Roman"/>
          <w:sz w:val="28"/>
          <w:szCs w:val="28"/>
          <w:lang w:eastAsia="uk-UA"/>
        </w:rPr>
      </w:pPr>
      <w:r w:rsidRPr="00C2742E">
        <w:rPr>
          <w:rFonts w:ascii="Times New Roman" w:eastAsia="Calibri" w:hAnsi="Times New Roman" w:cs="Times New Roman"/>
          <w:sz w:val="28"/>
          <w:szCs w:val="28"/>
          <w:lang w:eastAsia="uk-UA"/>
        </w:rPr>
        <w:t xml:space="preserve"> В</w:t>
      </w:r>
      <w:r w:rsidRPr="00C2742E">
        <w:rPr>
          <w:rFonts w:ascii="Times New Roman" w:eastAsia="Calibri" w:hAnsi="Times New Roman" w:cs="Times New Roman"/>
          <w:sz w:val="28"/>
          <w:szCs w:val="28"/>
        </w:rPr>
        <w:t>становлено, що</w:t>
      </w:r>
      <w:r w:rsidR="0082580E" w:rsidRPr="00C2742E">
        <w:rPr>
          <w:rFonts w:ascii="Times New Roman" w:eastAsia="Calibri" w:hAnsi="Times New Roman" w:cs="Times New Roman"/>
          <w:sz w:val="28"/>
          <w:szCs w:val="28"/>
        </w:rPr>
        <w:t xml:space="preserve"> </w:t>
      </w:r>
      <w:r w:rsidRPr="00C2742E">
        <w:rPr>
          <w:rFonts w:ascii="Times New Roman" w:eastAsia="Calibri" w:hAnsi="Times New Roman" w:cs="Times New Roman"/>
          <w:sz w:val="28"/>
          <w:szCs w:val="28"/>
        </w:rPr>
        <w:t xml:space="preserve">у випадку західноукраїнських прикордонних регіонів сформувалась стійка позитивна нелінійна залежність розвитку доходів туризму від представлення туристичних дестинацій в мережі </w:t>
      </w:r>
      <w:r w:rsidR="00CA7911">
        <w:rPr>
          <w:rFonts w:ascii="Times New Roman" w:eastAsia="Calibri" w:hAnsi="Times New Roman" w:cs="Times New Roman"/>
          <w:sz w:val="28"/>
          <w:szCs w:val="28"/>
        </w:rPr>
        <w:t>І</w:t>
      </w:r>
      <w:r w:rsidRPr="00C2742E">
        <w:rPr>
          <w:rFonts w:ascii="Times New Roman" w:eastAsia="Calibri" w:hAnsi="Times New Roman" w:cs="Times New Roman"/>
          <w:sz w:val="28"/>
          <w:szCs w:val="28"/>
        </w:rPr>
        <w:t>нтернет та наявного туристичного потенціалу, шляхом в</w:t>
      </w:r>
      <w:r w:rsidRPr="00C2742E">
        <w:rPr>
          <w:rFonts w:ascii="Times New Roman" w:eastAsia="Calibri" w:hAnsi="Times New Roman" w:cs="Times New Roman"/>
          <w:sz w:val="28"/>
          <w:szCs w:val="28"/>
          <w:lang w:eastAsia="uk-UA"/>
        </w:rPr>
        <w:t xml:space="preserve">икористання </w:t>
      </w:r>
      <w:r w:rsidRPr="00C2742E">
        <w:rPr>
          <w:rFonts w:ascii="Times New Roman" w:eastAsia="Calibri" w:hAnsi="Times New Roman" w:cs="Times New Roman"/>
          <w:sz w:val="28"/>
          <w:szCs w:val="28"/>
        </w:rPr>
        <w:t>методу багатовимірного аналізу для моделювання та ідентифікації складних систем.</w:t>
      </w:r>
      <w:r w:rsidR="0082580E" w:rsidRPr="00C2742E">
        <w:rPr>
          <w:rFonts w:ascii="Times New Roman" w:eastAsia="Calibri" w:hAnsi="Times New Roman" w:cs="Times New Roman"/>
          <w:sz w:val="28"/>
          <w:szCs w:val="28"/>
        </w:rPr>
        <w:t xml:space="preserve"> </w:t>
      </w:r>
    </w:p>
    <w:p w:rsidR="00017C25" w:rsidRPr="00C2742E" w:rsidRDefault="00017C25" w:rsidP="00CC2DC4">
      <w:pPr>
        <w:numPr>
          <w:ilvl w:val="0"/>
          <w:numId w:val="37"/>
        </w:numPr>
        <w:spacing w:after="0" w:line="240" w:lineRule="auto"/>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 xml:space="preserve"> Здійснено</w:t>
      </w:r>
      <w:r w:rsidR="0082580E" w:rsidRPr="00C2742E">
        <w:rPr>
          <w:rFonts w:ascii="Times New Roman" w:eastAsia="Calibri" w:hAnsi="Times New Roman" w:cs="Times New Roman"/>
          <w:sz w:val="28"/>
          <w:szCs w:val="28"/>
        </w:rPr>
        <w:t xml:space="preserve"> </w:t>
      </w:r>
      <w:r w:rsidRPr="00C2742E">
        <w:rPr>
          <w:rFonts w:ascii="Times New Roman" w:eastAsia="Calibri" w:hAnsi="Times New Roman" w:cs="Times New Roman"/>
          <w:sz w:val="28"/>
          <w:szCs w:val="28"/>
        </w:rPr>
        <w:t xml:space="preserve">SWOT-аналіз </w:t>
      </w:r>
      <w:r w:rsidRPr="00C2742E">
        <w:rPr>
          <w:rFonts w:ascii="Times New Roman" w:eastAsia="Calibri" w:hAnsi="Times New Roman" w:cs="Times New Roman"/>
          <w:bCs/>
          <w:sz w:val="28"/>
          <w:szCs w:val="28"/>
          <w:lang w:eastAsia="ru-RU"/>
        </w:rPr>
        <w:t xml:space="preserve">західноукраїнських прикордонних областей в контексті </w:t>
      </w:r>
      <w:r w:rsidRPr="00C2742E">
        <w:rPr>
          <w:rFonts w:ascii="Times New Roman" w:eastAsia="Calibri" w:hAnsi="Times New Roman" w:cs="Times New Roman"/>
          <w:sz w:val="28"/>
          <w:szCs w:val="28"/>
          <w:lang w:eastAsia="ru-RU"/>
        </w:rPr>
        <w:t xml:space="preserve">визначення стратегічних пріоритетів та розробки стратегії </w:t>
      </w:r>
      <w:r w:rsidRPr="00C2742E">
        <w:rPr>
          <w:rFonts w:ascii="Times New Roman" w:eastAsia="Calibri" w:hAnsi="Times New Roman" w:cs="Times New Roman"/>
          <w:bCs/>
          <w:sz w:val="28"/>
          <w:szCs w:val="28"/>
          <w:lang w:eastAsia="ru-RU"/>
        </w:rPr>
        <w:t>формування та розвитку туристичних дестинацій</w:t>
      </w:r>
      <w:r w:rsidRPr="00C2742E">
        <w:rPr>
          <w:rFonts w:ascii="Times New Roman" w:eastAsia="Calibri" w:hAnsi="Times New Roman" w:cs="Times New Roman"/>
          <w:sz w:val="28"/>
          <w:szCs w:val="28"/>
        </w:rPr>
        <w:t>, що</w:t>
      </w:r>
      <w:r w:rsidR="0082580E" w:rsidRPr="00C2742E">
        <w:rPr>
          <w:rFonts w:ascii="Times New Roman" w:eastAsia="Calibri" w:hAnsi="Times New Roman" w:cs="Times New Roman"/>
          <w:sz w:val="28"/>
          <w:szCs w:val="28"/>
        </w:rPr>
        <w:t xml:space="preserve"> </w:t>
      </w:r>
      <w:r w:rsidRPr="00C2742E">
        <w:rPr>
          <w:rFonts w:ascii="Times New Roman" w:eastAsia="Calibri" w:hAnsi="Times New Roman" w:cs="Times New Roman"/>
          <w:sz w:val="28"/>
          <w:szCs w:val="28"/>
        </w:rPr>
        <w:t>сприяло розумінню</w:t>
      </w:r>
      <w:r w:rsidR="00CA7911">
        <w:rPr>
          <w:rFonts w:ascii="Times New Roman" w:eastAsia="Calibri" w:hAnsi="Times New Roman" w:cs="Times New Roman"/>
          <w:sz w:val="28"/>
          <w:szCs w:val="28"/>
        </w:rPr>
        <w:t xml:space="preserve"> того</w:t>
      </w:r>
      <w:r w:rsidRPr="00C2742E">
        <w:rPr>
          <w:rFonts w:ascii="Times New Roman" w:eastAsia="Calibri" w:hAnsi="Times New Roman" w:cs="Times New Roman"/>
          <w:sz w:val="28"/>
          <w:szCs w:val="28"/>
        </w:rPr>
        <w:t xml:space="preserve">, що не всі </w:t>
      </w:r>
      <w:r w:rsidR="00CA7911">
        <w:rPr>
          <w:rFonts w:ascii="Times New Roman" w:eastAsia="Calibri" w:hAnsi="Times New Roman" w:cs="Times New Roman"/>
          <w:sz w:val="28"/>
          <w:szCs w:val="28"/>
        </w:rPr>
        <w:t xml:space="preserve">наявні </w:t>
      </w:r>
      <w:r w:rsidRPr="00C2742E">
        <w:rPr>
          <w:rFonts w:ascii="Times New Roman" w:eastAsia="Calibri" w:hAnsi="Times New Roman" w:cs="Times New Roman"/>
          <w:sz w:val="28"/>
          <w:szCs w:val="28"/>
        </w:rPr>
        <w:t>сильні сторони та ресурси (можливості) використовуються повністю.</w:t>
      </w:r>
    </w:p>
    <w:p w:rsidR="00017C25" w:rsidRPr="00C2742E" w:rsidRDefault="0082580E" w:rsidP="00CC2DC4">
      <w:pPr>
        <w:numPr>
          <w:ilvl w:val="0"/>
          <w:numId w:val="37"/>
        </w:numPr>
        <w:spacing w:after="0" w:line="240" w:lineRule="auto"/>
        <w:jc w:val="both"/>
        <w:textAlignment w:val="top"/>
        <w:rPr>
          <w:rFonts w:ascii="Times New Roman" w:eastAsia="Calibri" w:hAnsi="Times New Roman" w:cs="Times New Roman"/>
          <w:sz w:val="28"/>
          <w:szCs w:val="28"/>
          <w:lang w:eastAsia="uk-UA"/>
        </w:rPr>
      </w:pPr>
      <w:r w:rsidRPr="00C2742E">
        <w:rPr>
          <w:rFonts w:ascii="Times New Roman" w:eastAsia="Calibri" w:hAnsi="Times New Roman" w:cs="Times New Roman"/>
          <w:sz w:val="28"/>
          <w:szCs w:val="28"/>
        </w:rPr>
        <w:t xml:space="preserve"> </w:t>
      </w:r>
      <w:r w:rsidR="00017C25" w:rsidRPr="00C2742E">
        <w:rPr>
          <w:rFonts w:ascii="Times New Roman" w:eastAsia="Calibri" w:hAnsi="Times New Roman" w:cs="Times New Roman"/>
          <w:sz w:val="28"/>
          <w:szCs w:val="28"/>
          <w:lang w:eastAsia="uk-UA"/>
        </w:rPr>
        <w:t>Обгрунтовано, що стратегчне планування розвитку туристичних дестинацій у західноукраїнських прикордонних регіонах</w:t>
      </w:r>
      <w:r w:rsidRPr="00C2742E">
        <w:rPr>
          <w:rFonts w:ascii="Times New Roman" w:eastAsia="Calibri" w:hAnsi="Times New Roman" w:cs="Times New Roman"/>
          <w:sz w:val="28"/>
          <w:szCs w:val="28"/>
          <w:lang w:eastAsia="uk-UA"/>
        </w:rPr>
        <w:t xml:space="preserve"> </w:t>
      </w:r>
      <w:r w:rsidR="00017C25" w:rsidRPr="00C2742E">
        <w:rPr>
          <w:rFonts w:ascii="Times New Roman" w:eastAsia="Calibri" w:hAnsi="Times New Roman" w:cs="Times New Roman"/>
          <w:sz w:val="28"/>
          <w:szCs w:val="28"/>
          <w:lang w:eastAsia="uk-UA"/>
        </w:rPr>
        <w:t>покликане стимулювати процес розвитку сфери туризму у визначених територіях, створення бази для розвитку конкурентоспроможного туристичного комплексу, збільшення кількості робочих місць, збереження і раціональне використання культурної і природної спадщини, оздоровлення екологічної ситуації, залучення додаткових інвестицій в розбудову інфраструктури.</w:t>
      </w:r>
    </w:p>
    <w:p w:rsidR="00017C25" w:rsidRPr="00C2742E" w:rsidRDefault="00017C25" w:rsidP="00CC2DC4">
      <w:pPr>
        <w:numPr>
          <w:ilvl w:val="0"/>
          <w:numId w:val="37"/>
        </w:numPr>
        <w:spacing w:after="0" w:line="240" w:lineRule="auto"/>
        <w:jc w:val="both"/>
        <w:rPr>
          <w:rFonts w:ascii="Times New Roman" w:eastAsia="Calibri" w:hAnsi="Times New Roman" w:cs="Times New Roman"/>
          <w:sz w:val="28"/>
          <w:szCs w:val="28"/>
        </w:rPr>
      </w:pPr>
      <w:r w:rsidRPr="00C2742E">
        <w:rPr>
          <w:rFonts w:ascii="Times New Roman" w:eastAsia="Calibri" w:hAnsi="Times New Roman" w:cs="Times New Roman"/>
          <w:sz w:val="28"/>
          <w:szCs w:val="28"/>
        </w:rPr>
        <w:t xml:space="preserve"> Звернено увагу на стратегічне планування розвитку туристичних дестинацій у західноукраїнських прикордонних регіонах в </w:t>
      </w:r>
      <w:r w:rsidR="00CA7911">
        <w:rPr>
          <w:rFonts w:ascii="Times New Roman" w:eastAsia="Calibri" w:hAnsi="Times New Roman" w:cs="Times New Roman"/>
          <w:sz w:val="28"/>
          <w:szCs w:val="28"/>
        </w:rPr>
        <w:t>умовах пандемії та постпандемії.</w:t>
      </w:r>
    </w:p>
    <w:p w:rsidR="00017C25" w:rsidRPr="00C2742E" w:rsidRDefault="00FE5FCF" w:rsidP="00CA7911">
      <w:pPr>
        <w:spacing w:after="0" w:line="240" w:lineRule="auto"/>
        <w:ind w:firstLine="567"/>
        <w:jc w:val="both"/>
        <w:rPr>
          <w:rFonts w:ascii="Times New Roman" w:eastAsia="Calibri" w:hAnsi="Times New Roman" w:cs="Times New Roman"/>
          <w:sz w:val="28"/>
          <w:szCs w:val="28"/>
          <w:lang w:eastAsia="uk-UA"/>
        </w:rPr>
      </w:pPr>
      <w:r w:rsidRPr="00C2742E">
        <w:rPr>
          <w:rFonts w:ascii="Times New Roman" w:eastAsia="Calibri" w:hAnsi="Times New Roman" w:cs="Times New Roman"/>
          <w:sz w:val="28"/>
          <w:szCs w:val="28"/>
        </w:rPr>
        <w:t>Таким чином, в процесі дослідження розроблено організаційно-економічні механізми формування туристичних дестинацій та методику розрахунку обсягу наданих послуг і</w:t>
      </w:r>
      <w:r w:rsidR="0082580E" w:rsidRPr="00C2742E">
        <w:rPr>
          <w:rFonts w:ascii="Times New Roman" w:eastAsia="Calibri" w:hAnsi="Times New Roman" w:cs="Times New Roman"/>
          <w:sz w:val="28"/>
          <w:szCs w:val="28"/>
        </w:rPr>
        <w:t xml:space="preserve"> </w:t>
      </w:r>
      <w:r w:rsidRPr="00C2742E">
        <w:rPr>
          <w:rFonts w:ascii="Times New Roman" w:eastAsia="Calibri" w:hAnsi="Times New Roman" w:cs="Times New Roman"/>
          <w:sz w:val="28"/>
          <w:szCs w:val="28"/>
        </w:rPr>
        <w:t>визначення чисельності туристів</w:t>
      </w:r>
      <w:r w:rsidR="0082580E" w:rsidRPr="00C2742E">
        <w:rPr>
          <w:rFonts w:ascii="Times New Roman" w:eastAsia="Calibri" w:hAnsi="Times New Roman" w:cs="Times New Roman"/>
          <w:sz w:val="28"/>
          <w:szCs w:val="28"/>
        </w:rPr>
        <w:t xml:space="preserve"> </w:t>
      </w:r>
      <w:r w:rsidRPr="00C2742E">
        <w:rPr>
          <w:rFonts w:ascii="Times New Roman" w:eastAsia="Calibri" w:hAnsi="Times New Roman" w:cs="Times New Roman"/>
          <w:sz w:val="28"/>
          <w:szCs w:val="28"/>
        </w:rPr>
        <w:t>в туристичних дестинаціях. На основі вивчення зарубіжного досвіду та на прикладі західноукраїнських прикордонних областей доведено важливу роль кластерного підходу до використання туристичного потенціалу та обґрунтовано, що туристичні дестинації через транскордонне співробітництво можуть використовуватися як інструмент конвергенції прикордонних регіонів та форма кооперації у сфері туризму і створення туристичних ареалів. Створення об’єднаних територіальних громад та використання методу сценарного прогнозування сприяло розробці концептуальних засад формування і розвитку туристичних дестинацій та визначення їх стратегічних пріоритетів.</w:t>
      </w:r>
    </w:p>
    <w:p w:rsidR="00017C25" w:rsidRPr="00C2742E" w:rsidRDefault="00017C25" w:rsidP="00017C25">
      <w:pPr>
        <w:shd w:val="clear" w:color="auto" w:fill="FFFFFF"/>
        <w:tabs>
          <w:tab w:val="right" w:pos="851"/>
          <w:tab w:val="right" w:pos="1276"/>
          <w:tab w:val="right" w:pos="1418"/>
        </w:tabs>
        <w:spacing w:after="0" w:line="240" w:lineRule="auto"/>
        <w:jc w:val="both"/>
        <w:textAlignment w:val="baseline"/>
        <w:rPr>
          <w:rFonts w:ascii="Times New Roman" w:eastAsia="Calibri" w:hAnsi="Times New Roman" w:cs="Times New Roman"/>
          <w:sz w:val="28"/>
          <w:szCs w:val="28"/>
          <w:lang w:eastAsia="uk-UA"/>
        </w:rPr>
      </w:pPr>
    </w:p>
    <w:sectPr w:rsidR="00017C25" w:rsidRPr="00C2742E" w:rsidSect="00477D85">
      <w:footerReference w:type="default" r:id="rId8"/>
      <w:pgSz w:w="11906" w:h="16838"/>
      <w:pgMar w:top="1134" w:right="1133"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079D" w:rsidRDefault="002E079D" w:rsidP="007768B9">
      <w:pPr>
        <w:spacing w:after="0" w:line="240" w:lineRule="auto"/>
      </w:pPr>
      <w:r>
        <w:separator/>
      </w:r>
    </w:p>
  </w:endnote>
  <w:endnote w:type="continuationSeparator" w:id="0">
    <w:p w:rsidR="002E079D" w:rsidRDefault="002E079D" w:rsidP="00776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1543651"/>
      <w:docPartObj>
        <w:docPartGallery w:val="Page Numbers (Bottom of Page)"/>
        <w:docPartUnique/>
      </w:docPartObj>
    </w:sdtPr>
    <w:sdtEndPr/>
    <w:sdtContent>
      <w:p w:rsidR="005F7AA7" w:rsidRDefault="005F7AA7">
        <w:pPr>
          <w:pStyle w:val="ae"/>
          <w:jc w:val="center"/>
        </w:pPr>
        <w:r>
          <w:fldChar w:fldCharType="begin"/>
        </w:r>
        <w:r>
          <w:instrText>PAGE   \* MERGEFORMAT</w:instrText>
        </w:r>
        <w:r>
          <w:fldChar w:fldCharType="separate"/>
        </w:r>
        <w:r w:rsidR="00456F43" w:rsidRPr="00456F43">
          <w:rPr>
            <w:noProof/>
            <w:lang w:val="ru-RU"/>
          </w:rPr>
          <w:t>9</w:t>
        </w:r>
        <w:r>
          <w:fldChar w:fldCharType="end"/>
        </w:r>
      </w:p>
    </w:sdtContent>
  </w:sdt>
  <w:p w:rsidR="005F7AA7" w:rsidRDefault="005F7AA7">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079D" w:rsidRDefault="002E079D" w:rsidP="007768B9">
      <w:pPr>
        <w:spacing w:after="0" w:line="240" w:lineRule="auto"/>
      </w:pPr>
      <w:r>
        <w:separator/>
      </w:r>
    </w:p>
  </w:footnote>
  <w:footnote w:type="continuationSeparator" w:id="0">
    <w:p w:rsidR="002E079D" w:rsidRDefault="002E079D" w:rsidP="007768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E6376"/>
    <w:multiLevelType w:val="hybridMultilevel"/>
    <w:tmpl w:val="D6BEB204"/>
    <w:lvl w:ilvl="0" w:tplc="B934B116">
      <w:start w:val="1"/>
      <w:numFmt w:val="decimal"/>
      <w:lvlText w:val="%1."/>
      <w:lvlJc w:val="left"/>
      <w:pPr>
        <w:ind w:left="1371" w:hanging="804"/>
      </w:pPr>
      <w:rPr>
        <w:rFonts w:ascii="Times New Roman" w:eastAsiaTheme="minorHAnsi" w:hAnsi="Times New Roman" w:cs="Times New Roman"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00FA1E89"/>
    <w:multiLevelType w:val="multilevel"/>
    <w:tmpl w:val="33140D98"/>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952" w:hanging="720"/>
      </w:pPr>
      <w:rPr>
        <w:rFonts w:hint="default"/>
      </w:rPr>
    </w:lvl>
    <w:lvl w:ilvl="3">
      <w:start w:val="1"/>
      <w:numFmt w:val="decimal"/>
      <w:lvlText w:val="%1.%2.%3.%4."/>
      <w:lvlJc w:val="left"/>
      <w:pPr>
        <w:ind w:left="4428" w:hanging="1080"/>
      </w:pPr>
      <w:rPr>
        <w:rFonts w:hint="default"/>
      </w:rPr>
    </w:lvl>
    <w:lvl w:ilvl="4">
      <w:start w:val="1"/>
      <w:numFmt w:val="decimal"/>
      <w:lvlText w:val="%1.%2.%3.%4.%5."/>
      <w:lvlJc w:val="left"/>
      <w:pPr>
        <w:ind w:left="5544" w:hanging="1080"/>
      </w:pPr>
      <w:rPr>
        <w:rFonts w:hint="default"/>
      </w:rPr>
    </w:lvl>
    <w:lvl w:ilvl="5">
      <w:start w:val="1"/>
      <w:numFmt w:val="decimal"/>
      <w:lvlText w:val="%1.%2.%3.%4.%5.%6."/>
      <w:lvlJc w:val="left"/>
      <w:pPr>
        <w:ind w:left="7020" w:hanging="1440"/>
      </w:pPr>
      <w:rPr>
        <w:rFonts w:hint="default"/>
      </w:rPr>
    </w:lvl>
    <w:lvl w:ilvl="6">
      <w:start w:val="1"/>
      <w:numFmt w:val="decimal"/>
      <w:lvlText w:val="%1.%2.%3.%4.%5.%6.%7."/>
      <w:lvlJc w:val="left"/>
      <w:pPr>
        <w:ind w:left="8496" w:hanging="1800"/>
      </w:pPr>
      <w:rPr>
        <w:rFonts w:hint="default"/>
      </w:rPr>
    </w:lvl>
    <w:lvl w:ilvl="7">
      <w:start w:val="1"/>
      <w:numFmt w:val="decimal"/>
      <w:lvlText w:val="%1.%2.%3.%4.%5.%6.%7.%8."/>
      <w:lvlJc w:val="left"/>
      <w:pPr>
        <w:ind w:left="9612" w:hanging="1800"/>
      </w:pPr>
      <w:rPr>
        <w:rFonts w:hint="default"/>
      </w:rPr>
    </w:lvl>
    <w:lvl w:ilvl="8">
      <w:start w:val="1"/>
      <w:numFmt w:val="decimal"/>
      <w:lvlText w:val="%1.%2.%3.%4.%5.%6.%7.%8.%9."/>
      <w:lvlJc w:val="left"/>
      <w:pPr>
        <w:ind w:left="11088" w:hanging="2160"/>
      </w:pPr>
      <w:rPr>
        <w:rFonts w:hint="default"/>
      </w:rPr>
    </w:lvl>
  </w:abstractNum>
  <w:abstractNum w:abstractNumId="2" w15:restartNumberingAfterBreak="0">
    <w:nsid w:val="01BF2EF1"/>
    <w:multiLevelType w:val="hybridMultilevel"/>
    <w:tmpl w:val="78FCD052"/>
    <w:lvl w:ilvl="0" w:tplc="8EE8E3EC">
      <w:start w:val="1"/>
      <w:numFmt w:val="decimal"/>
      <w:lvlText w:val="%1."/>
      <w:lvlJc w:val="left"/>
      <w:pPr>
        <w:ind w:left="720" w:hanging="360"/>
      </w:pPr>
      <w:rPr>
        <w:rFonts w:eastAsia="Times New Roman" w:cs="Times New Roman" w:hint="default"/>
        <w:color w:val="auto"/>
        <w:sz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15:restartNumberingAfterBreak="0">
    <w:nsid w:val="044C1851"/>
    <w:multiLevelType w:val="hybridMultilevel"/>
    <w:tmpl w:val="110662B6"/>
    <w:lvl w:ilvl="0" w:tplc="7FB0E6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500111C"/>
    <w:multiLevelType w:val="multilevel"/>
    <w:tmpl w:val="E5DE1F86"/>
    <w:lvl w:ilvl="0">
      <w:start w:val="1"/>
      <w:numFmt w:val="decimal"/>
      <w:lvlText w:val="%1."/>
      <w:lvlJc w:val="left"/>
      <w:pPr>
        <w:ind w:left="360" w:hanging="360"/>
      </w:pPr>
      <w:rPr>
        <w:rFonts w:hint="default"/>
        <w:b/>
        <w:lang w:val="en-US"/>
      </w:rPr>
    </w:lvl>
    <w:lvl w:ilvl="1">
      <w:start w:val="1"/>
      <w:numFmt w:val="decimal"/>
      <w:lvlText w:val="%1.%2."/>
      <w:lvlJc w:val="left"/>
      <w:pPr>
        <w:ind w:left="360" w:hanging="360"/>
      </w:pPr>
      <w:rPr>
        <w:rFonts w:hint="default"/>
        <w:b w:val="0"/>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430" w:hanging="108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240" w:hanging="1440"/>
      </w:pPr>
      <w:rPr>
        <w:rFonts w:hint="default"/>
      </w:rPr>
    </w:lvl>
  </w:abstractNum>
  <w:abstractNum w:abstractNumId="5" w15:restartNumberingAfterBreak="0">
    <w:nsid w:val="0AE06533"/>
    <w:multiLevelType w:val="hybridMultilevel"/>
    <w:tmpl w:val="6A20EB96"/>
    <w:lvl w:ilvl="0" w:tplc="7FB0E6EA">
      <w:start w:val="1"/>
      <w:numFmt w:val="bullet"/>
      <w:lvlText w:val=""/>
      <w:lvlJc w:val="left"/>
      <w:pPr>
        <w:ind w:left="900" w:hanging="360"/>
      </w:pPr>
      <w:rPr>
        <w:rFonts w:ascii="Symbol" w:hAnsi="Symbol" w:hint="default"/>
      </w:rPr>
    </w:lvl>
    <w:lvl w:ilvl="1" w:tplc="04220003" w:tentative="1">
      <w:start w:val="1"/>
      <w:numFmt w:val="bullet"/>
      <w:lvlText w:val="o"/>
      <w:lvlJc w:val="left"/>
      <w:pPr>
        <w:ind w:left="1620" w:hanging="360"/>
      </w:pPr>
      <w:rPr>
        <w:rFonts w:ascii="Courier New" w:hAnsi="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6" w15:restartNumberingAfterBreak="0">
    <w:nsid w:val="0BF14D8A"/>
    <w:multiLevelType w:val="multilevel"/>
    <w:tmpl w:val="4FEA50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ascii="Times New Roman" w:eastAsia="Times New Roman" w:hAnsi="Times New Roman"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8F0A34"/>
    <w:multiLevelType w:val="hybridMultilevel"/>
    <w:tmpl w:val="D74054CE"/>
    <w:lvl w:ilvl="0" w:tplc="4344F0DE">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E272FE0"/>
    <w:multiLevelType w:val="hybridMultilevel"/>
    <w:tmpl w:val="033AFFE2"/>
    <w:lvl w:ilvl="0" w:tplc="1674C93A">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EC725E5"/>
    <w:multiLevelType w:val="hybridMultilevel"/>
    <w:tmpl w:val="6292F9F4"/>
    <w:lvl w:ilvl="0" w:tplc="3020BF32">
      <w:numFmt w:val="bullet"/>
      <w:lvlText w:val="-"/>
      <w:lvlJc w:val="left"/>
      <w:pPr>
        <w:ind w:left="900" w:hanging="360"/>
      </w:pPr>
      <w:rPr>
        <w:rFonts w:ascii="Times New Roman" w:eastAsia="Times New Roman" w:hAnsi="Times New Roman" w:hint="default"/>
      </w:rPr>
    </w:lvl>
    <w:lvl w:ilvl="1" w:tplc="04220003" w:tentative="1">
      <w:start w:val="1"/>
      <w:numFmt w:val="bullet"/>
      <w:lvlText w:val="o"/>
      <w:lvlJc w:val="left"/>
      <w:pPr>
        <w:ind w:left="1620" w:hanging="360"/>
      </w:pPr>
      <w:rPr>
        <w:rFonts w:ascii="Courier New" w:hAnsi="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10" w15:restartNumberingAfterBreak="0">
    <w:nsid w:val="14B21C92"/>
    <w:multiLevelType w:val="multilevel"/>
    <w:tmpl w:val="00A8AA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numFmt w:val="bullet"/>
      <w:lvlText w:val="•"/>
      <w:lvlJc w:val="left"/>
      <w:pPr>
        <w:ind w:left="2160" w:hanging="360"/>
      </w:pPr>
      <w:rPr>
        <w:rFonts w:ascii="Times New Roman" w:eastAsia="Calibri" w:hAnsi="Times New Roman" w:cs="Times New Roman"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13C"/>
    <w:multiLevelType w:val="multilevel"/>
    <w:tmpl w:val="1F86BAE2"/>
    <w:lvl w:ilvl="0">
      <w:start w:val="1"/>
      <w:numFmt w:val="decimal"/>
      <w:lvlText w:val="%1."/>
      <w:lvlJc w:val="left"/>
      <w:pPr>
        <w:ind w:left="432" w:hanging="432"/>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2" w15:restartNumberingAfterBreak="0">
    <w:nsid w:val="177065DA"/>
    <w:multiLevelType w:val="hybridMultilevel"/>
    <w:tmpl w:val="F0F45D36"/>
    <w:lvl w:ilvl="0" w:tplc="CAF26250">
      <w:start w:val="1"/>
      <w:numFmt w:val="decimal"/>
      <w:lvlText w:val="%1."/>
      <w:lvlJc w:val="left"/>
      <w:pPr>
        <w:ind w:left="644" w:hanging="360"/>
      </w:pPr>
      <w:rPr>
        <w:rFonts w:ascii="Times New Roman" w:hAnsi="Times New Roman" w:hint="default"/>
        <w:b w:val="0"/>
        <w:color w:val="auto"/>
        <w:sz w:val="24"/>
      </w:rPr>
    </w:lvl>
    <w:lvl w:ilvl="1" w:tplc="04220019">
      <w:start w:val="1"/>
      <w:numFmt w:val="lowerLetter"/>
      <w:lvlText w:val="%2."/>
      <w:lvlJc w:val="left"/>
      <w:pPr>
        <w:ind w:left="1440" w:hanging="360"/>
      </w:pPr>
    </w:lvl>
    <w:lvl w:ilvl="2" w:tplc="47A8797E">
      <w:numFmt w:val="bullet"/>
      <w:lvlText w:val=""/>
      <w:lvlJc w:val="left"/>
      <w:pPr>
        <w:ind w:left="2880" w:hanging="900"/>
      </w:pPr>
      <w:rPr>
        <w:rFonts w:ascii="Symbol" w:eastAsia="Calibri" w:hAnsi="Symbol" w:cs="Times New Roman" w:hint="default"/>
      </w:r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1841364E"/>
    <w:multiLevelType w:val="hybridMultilevel"/>
    <w:tmpl w:val="33BCFBDE"/>
    <w:lvl w:ilvl="0" w:tplc="7FB0E6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C5C2F40"/>
    <w:multiLevelType w:val="hybridMultilevel"/>
    <w:tmpl w:val="EE945FDC"/>
    <w:lvl w:ilvl="0" w:tplc="7FB0E6EA">
      <w:start w:val="1"/>
      <w:numFmt w:val="bullet"/>
      <w:lvlText w:val=""/>
      <w:lvlJc w:val="left"/>
      <w:pPr>
        <w:ind w:left="2700" w:hanging="360"/>
      </w:pPr>
      <w:rPr>
        <w:rFonts w:ascii="Symbol" w:hAnsi="Symbol" w:hint="default"/>
      </w:rPr>
    </w:lvl>
    <w:lvl w:ilvl="1" w:tplc="04190003" w:tentative="1">
      <w:start w:val="1"/>
      <w:numFmt w:val="bullet"/>
      <w:lvlText w:val="o"/>
      <w:lvlJc w:val="left"/>
      <w:pPr>
        <w:ind w:left="3420" w:hanging="360"/>
      </w:pPr>
      <w:rPr>
        <w:rFonts w:ascii="Courier New" w:hAnsi="Courier New" w:cs="Courier New" w:hint="default"/>
      </w:rPr>
    </w:lvl>
    <w:lvl w:ilvl="2" w:tplc="04190005" w:tentative="1">
      <w:start w:val="1"/>
      <w:numFmt w:val="bullet"/>
      <w:lvlText w:val=""/>
      <w:lvlJc w:val="left"/>
      <w:pPr>
        <w:ind w:left="4140" w:hanging="360"/>
      </w:pPr>
      <w:rPr>
        <w:rFonts w:ascii="Wingdings" w:hAnsi="Wingdings" w:hint="default"/>
      </w:rPr>
    </w:lvl>
    <w:lvl w:ilvl="3" w:tplc="04190001" w:tentative="1">
      <w:start w:val="1"/>
      <w:numFmt w:val="bullet"/>
      <w:lvlText w:val=""/>
      <w:lvlJc w:val="left"/>
      <w:pPr>
        <w:ind w:left="4860" w:hanging="360"/>
      </w:pPr>
      <w:rPr>
        <w:rFonts w:ascii="Symbol" w:hAnsi="Symbol" w:hint="default"/>
      </w:rPr>
    </w:lvl>
    <w:lvl w:ilvl="4" w:tplc="04190003" w:tentative="1">
      <w:start w:val="1"/>
      <w:numFmt w:val="bullet"/>
      <w:lvlText w:val="o"/>
      <w:lvlJc w:val="left"/>
      <w:pPr>
        <w:ind w:left="5580" w:hanging="360"/>
      </w:pPr>
      <w:rPr>
        <w:rFonts w:ascii="Courier New" w:hAnsi="Courier New" w:cs="Courier New" w:hint="default"/>
      </w:rPr>
    </w:lvl>
    <w:lvl w:ilvl="5" w:tplc="04190005" w:tentative="1">
      <w:start w:val="1"/>
      <w:numFmt w:val="bullet"/>
      <w:lvlText w:val=""/>
      <w:lvlJc w:val="left"/>
      <w:pPr>
        <w:ind w:left="6300" w:hanging="360"/>
      </w:pPr>
      <w:rPr>
        <w:rFonts w:ascii="Wingdings" w:hAnsi="Wingdings" w:hint="default"/>
      </w:rPr>
    </w:lvl>
    <w:lvl w:ilvl="6" w:tplc="04190001" w:tentative="1">
      <w:start w:val="1"/>
      <w:numFmt w:val="bullet"/>
      <w:lvlText w:val=""/>
      <w:lvlJc w:val="left"/>
      <w:pPr>
        <w:ind w:left="7020" w:hanging="360"/>
      </w:pPr>
      <w:rPr>
        <w:rFonts w:ascii="Symbol" w:hAnsi="Symbol" w:hint="default"/>
      </w:rPr>
    </w:lvl>
    <w:lvl w:ilvl="7" w:tplc="04190003" w:tentative="1">
      <w:start w:val="1"/>
      <w:numFmt w:val="bullet"/>
      <w:lvlText w:val="o"/>
      <w:lvlJc w:val="left"/>
      <w:pPr>
        <w:ind w:left="7740" w:hanging="360"/>
      </w:pPr>
      <w:rPr>
        <w:rFonts w:ascii="Courier New" w:hAnsi="Courier New" w:cs="Courier New" w:hint="default"/>
      </w:rPr>
    </w:lvl>
    <w:lvl w:ilvl="8" w:tplc="04190005" w:tentative="1">
      <w:start w:val="1"/>
      <w:numFmt w:val="bullet"/>
      <w:lvlText w:val=""/>
      <w:lvlJc w:val="left"/>
      <w:pPr>
        <w:ind w:left="8460" w:hanging="360"/>
      </w:pPr>
      <w:rPr>
        <w:rFonts w:ascii="Wingdings" w:hAnsi="Wingdings" w:hint="default"/>
      </w:rPr>
    </w:lvl>
  </w:abstractNum>
  <w:abstractNum w:abstractNumId="15" w15:restartNumberingAfterBreak="0">
    <w:nsid w:val="1D7972D2"/>
    <w:multiLevelType w:val="hybridMultilevel"/>
    <w:tmpl w:val="ABF6835A"/>
    <w:lvl w:ilvl="0" w:tplc="717890CE">
      <w:start w:val="1"/>
      <w:numFmt w:val="decimal"/>
      <w:lvlText w:val="%1."/>
      <w:lvlJc w:val="left"/>
      <w:pPr>
        <w:ind w:left="1395" w:hanging="828"/>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6" w15:restartNumberingAfterBreak="0">
    <w:nsid w:val="1FE729AD"/>
    <w:multiLevelType w:val="hybridMultilevel"/>
    <w:tmpl w:val="3D925CB0"/>
    <w:lvl w:ilvl="0" w:tplc="7FB0E6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20F2201D"/>
    <w:multiLevelType w:val="multilevel"/>
    <w:tmpl w:val="507E4592"/>
    <w:lvl w:ilvl="0">
      <w:start w:val="4"/>
      <w:numFmt w:val="decimal"/>
      <w:lvlText w:val="%1."/>
      <w:lvlJc w:val="left"/>
      <w:pPr>
        <w:ind w:left="432" w:hanging="432"/>
      </w:pPr>
      <w:rPr>
        <w:rFonts w:hint="default"/>
      </w:rPr>
    </w:lvl>
    <w:lvl w:ilvl="1">
      <w:start w:val="3"/>
      <w:numFmt w:val="decimal"/>
      <w:lvlText w:val="%1.%2."/>
      <w:lvlJc w:val="left"/>
      <w:pPr>
        <w:ind w:left="1836" w:hanging="720"/>
      </w:pPr>
      <w:rPr>
        <w:rFonts w:hint="default"/>
      </w:rPr>
    </w:lvl>
    <w:lvl w:ilvl="2">
      <w:start w:val="1"/>
      <w:numFmt w:val="decimal"/>
      <w:lvlText w:val="%1.%2.%3."/>
      <w:lvlJc w:val="left"/>
      <w:pPr>
        <w:ind w:left="2952" w:hanging="720"/>
      </w:pPr>
      <w:rPr>
        <w:rFonts w:hint="default"/>
      </w:rPr>
    </w:lvl>
    <w:lvl w:ilvl="3">
      <w:start w:val="1"/>
      <w:numFmt w:val="decimal"/>
      <w:lvlText w:val="%1.%2.%3.%4."/>
      <w:lvlJc w:val="left"/>
      <w:pPr>
        <w:ind w:left="4428" w:hanging="1080"/>
      </w:pPr>
      <w:rPr>
        <w:rFonts w:hint="default"/>
      </w:rPr>
    </w:lvl>
    <w:lvl w:ilvl="4">
      <w:start w:val="1"/>
      <w:numFmt w:val="decimal"/>
      <w:lvlText w:val="%1.%2.%3.%4.%5."/>
      <w:lvlJc w:val="left"/>
      <w:pPr>
        <w:ind w:left="5544" w:hanging="1080"/>
      </w:pPr>
      <w:rPr>
        <w:rFonts w:hint="default"/>
      </w:rPr>
    </w:lvl>
    <w:lvl w:ilvl="5">
      <w:start w:val="1"/>
      <w:numFmt w:val="decimal"/>
      <w:lvlText w:val="%1.%2.%3.%4.%5.%6."/>
      <w:lvlJc w:val="left"/>
      <w:pPr>
        <w:ind w:left="7020" w:hanging="1440"/>
      </w:pPr>
      <w:rPr>
        <w:rFonts w:hint="default"/>
      </w:rPr>
    </w:lvl>
    <w:lvl w:ilvl="6">
      <w:start w:val="1"/>
      <w:numFmt w:val="decimal"/>
      <w:lvlText w:val="%1.%2.%3.%4.%5.%6.%7."/>
      <w:lvlJc w:val="left"/>
      <w:pPr>
        <w:ind w:left="8496" w:hanging="1800"/>
      </w:pPr>
      <w:rPr>
        <w:rFonts w:hint="default"/>
      </w:rPr>
    </w:lvl>
    <w:lvl w:ilvl="7">
      <w:start w:val="1"/>
      <w:numFmt w:val="decimal"/>
      <w:lvlText w:val="%1.%2.%3.%4.%5.%6.%7.%8."/>
      <w:lvlJc w:val="left"/>
      <w:pPr>
        <w:ind w:left="9612" w:hanging="1800"/>
      </w:pPr>
      <w:rPr>
        <w:rFonts w:hint="default"/>
      </w:rPr>
    </w:lvl>
    <w:lvl w:ilvl="8">
      <w:start w:val="1"/>
      <w:numFmt w:val="decimal"/>
      <w:lvlText w:val="%1.%2.%3.%4.%5.%6.%7.%8.%9."/>
      <w:lvlJc w:val="left"/>
      <w:pPr>
        <w:ind w:left="11088" w:hanging="2160"/>
      </w:pPr>
      <w:rPr>
        <w:rFonts w:hint="default"/>
      </w:rPr>
    </w:lvl>
  </w:abstractNum>
  <w:abstractNum w:abstractNumId="18" w15:restartNumberingAfterBreak="0">
    <w:nsid w:val="21A91214"/>
    <w:multiLevelType w:val="hybridMultilevel"/>
    <w:tmpl w:val="735E5138"/>
    <w:lvl w:ilvl="0" w:tplc="7FB0E6EA">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9" w15:restartNumberingAfterBreak="0">
    <w:nsid w:val="23C868A9"/>
    <w:multiLevelType w:val="multilevel"/>
    <w:tmpl w:val="113438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502" w:hanging="360"/>
      </w:pPr>
      <w:rPr>
        <w:rFonts w:cs="Times New Roman"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91B29E9"/>
    <w:multiLevelType w:val="hybridMultilevel"/>
    <w:tmpl w:val="404C2276"/>
    <w:lvl w:ilvl="0" w:tplc="499EABFA">
      <w:start w:val="1"/>
      <w:numFmt w:val="decimal"/>
      <w:lvlText w:val="%1."/>
      <w:lvlJc w:val="left"/>
      <w:pPr>
        <w:ind w:left="900" w:hanging="360"/>
      </w:pPr>
      <w:rPr>
        <w:rFonts w:hint="default"/>
        <w:b/>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21" w15:restartNumberingAfterBreak="0">
    <w:nsid w:val="29DC1615"/>
    <w:multiLevelType w:val="hybridMultilevel"/>
    <w:tmpl w:val="05E8F8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B285378"/>
    <w:multiLevelType w:val="hybridMultilevel"/>
    <w:tmpl w:val="511AECDA"/>
    <w:lvl w:ilvl="0" w:tplc="F05A3E22">
      <w:start w:val="1"/>
      <w:numFmt w:val="decimal"/>
      <w:lvlText w:val="%1."/>
      <w:lvlJc w:val="left"/>
      <w:pPr>
        <w:ind w:left="927" w:hanging="360"/>
      </w:pPr>
      <w:rPr>
        <w:rFonts w:hint="default"/>
        <w:b w:val="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3" w15:restartNumberingAfterBreak="0">
    <w:nsid w:val="2BDC5340"/>
    <w:multiLevelType w:val="hybridMultilevel"/>
    <w:tmpl w:val="1376F686"/>
    <w:lvl w:ilvl="0" w:tplc="7FB0E6EA">
      <w:start w:val="1"/>
      <w:numFmt w:val="bullet"/>
      <w:lvlText w:val=""/>
      <w:lvlJc w:val="left"/>
      <w:pPr>
        <w:ind w:left="900" w:hanging="360"/>
      </w:pPr>
      <w:rPr>
        <w:rFonts w:ascii="Symbol" w:hAnsi="Symbol" w:hint="default"/>
      </w:rPr>
    </w:lvl>
    <w:lvl w:ilvl="1" w:tplc="04220003" w:tentative="1">
      <w:start w:val="1"/>
      <w:numFmt w:val="bullet"/>
      <w:lvlText w:val="o"/>
      <w:lvlJc w:val="left"/>
      <w:pPr>
        <w:ind w:left="1620" w:hanging="360"/>
      </w:pPr>
      <w:rPr>
        <w:rFonts w:ascii="Courier New" w:hAnsi="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24" w15:restartNumberingAfterBreak="0">
    <w:nsid w:val="2D537F86"/>
    <w:multiLevelType w:val="hybridMultilevel"/>
    <w:tmpl w:val="1B481A24"/>
    <w:lvl w:ilvl="0" w:tplc="7FB0E6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2DEA1FF0"/>
    <w:multiLevelType w:val="hybridMultilevel"/>
    <w:tmpl w:val="746E44F6"/>
    <w:lvl w:ilvl="0" w:tplc="4344F0DE">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E290507"/>
    <w:multiLevelType w:val="hybridMultilevel"/>
    <w:tmpl w:val="1F5A47D4"/>
    <w:lvl w:ilvl="0" w:tplc="B7DE464C">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Times New Roman"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Times New Roman"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Times New Roman" w:hint="default"/>
      </w:rPr>
    </w:lvl>
    <w:lvl w:ilvl="8" w:tplc="04220005">
      <w:start w:val="1"/>
      <w:numFmt w:val="bullet"/>
      <w:lvlText w:val=""/>
      <w:lvlJc w:val="left"/>
      <w:pPr>
        <w:ind w:left="6480" w:hanging="360"/>
      </w:pPr>
      <w:rPr>
        <w:rFonts w:ascii="Wingdings" w:hAnsi="Wingdings" w:hint="default"/>
      </w:rPr>
    </w:lvl>
  </w:abstractNum>
  <w:abstractNum w:abstractNumId="27" w15:restartNumberingAfterBreak="0">
    <w:nsid w:val="2E7037A4"/>
    <w:multiLevelType w:val="hybridMultilevel"/>
    <w:tmpl w:val="AC0860AE"/>
    <w:lvl w:ilvl="0" w:tplc="18C0EE1E">
      <w:numFmt w:val="bullet"/>
      <w:lvlText w:val="-"/>
      <w:lvlJc w:val="left"/>
      <w:pPr>
        <w:ind w:left="999" w:hanging="360"/>
      </w:pPr>
      <w:rPr>
        <w:rFonts w:ascii="Times New Roman" w:eastAsia="Times New Roman" w:hAnsi="Times New Roman" w:hint="default"/>
      </w:rPr>
    </w:lvl>
    <w:lvl w:ilvl="1" w:tplc="04220003" w:tentative="1">
      <w:start w:val="1"/>
      <w:numFmt w:val="bullet"/>
      <w:lvlText w:val="o"/>
      <w:lvlJc w:val="left"/>
      <w:pPr>
        <w:ind w:left="1719" w:hanging="360"/>
      </w:pPr>
      <w:rPr>
        <w:rFonts w:ascii="Courier New" w:hAnsi="Courier New" w:hint="default"/>
      </w:rPr>
    </w:lvl>
    <w:lvl w:ilvl="2" w:tplc="04220005" w:tentative="1">
      <w:start w:val="1"/>
      <w:numFmt w:val="bullet"/>
      <w:lvlText w:val=""/>
      <w:lvlJc w:val="left"/>
      <w:pPr>
        <w:ind w:left="2439" w:hanging="360"/>
      </w:pPr>
      <w:rPr>
        <w:rFonts w:ascii="Wingdings" w:hAnsi="Wingdings" w:hint="default"/>
      </w:rPr>
    </w:lvl>
    <w:lvl w:ilvl="3" w:tplc="04220001" w:tentative="1">
      <w:start w:val="1"/>
      <w:numFmt w:val="bullet"/>
      <w:lvlText w:val=""/>
      <w:lvlJc w:val="left"/>
      <w:pPr>
        <w:ind w:left="3159" w:hanging="360"/>
      </w:pPr>
      <w:rPr>
        <w:rFonts w:ascii="Symbol" w:hAnsi="Symbol" w:hint="default"/>
      </w:rPr>
    </w:lvl>
    <w:lvl w:ilvl="4" w:tplc="04220003" w:tentative="1">
      <w:start w:val="1"/>
      <w:numFmt w:val="bullet"/>
      <w:lvlText w:val="o"/>
      <w:lvlJc w:val="left"/>
      <w:pPr>
        <w:ind w:left="3879" w:hanging="360"/>
      </w:pPr>
      <w:rPr>
        <w:rFonts w:ascii="Courier New" w:hAnsi="Courier New" w:hint="default"/>
      </w:rPr>
    </w:lvl>
    <w:lvl w:ilvl="5" w:tplc="04220005" w:tentative="1">
      <w:start w:val="1"/>
      <w:numFmt w:val="bullet"/>
      <w:lvlText w:val=""/>
      <w:lvlJc w:val="left"/>
      <w:pPr>
        <w:ind w:left="4599" w:hanging="360"/>
      </w:pPr>
      <w:rPr>
        <w:rFonts w:ascii="Wingdings" w:hAnsi="Wingdings" w:hint="default"/>
      </w:rPr>
    </w:lvl>
    <w:lvl w:ilvl="6" w:tplc="04220001" w:tentative="1">
      <w:start w:val="1"/>
      <w:numFmt w:val="bullet"/>
      <w:lvlText w:val=""/>
      <w:lvlJc w:val="left"/>
      <w:pPr>
        <w:ind w:left="5319" w:hanging="360"/>
      </w:pPr>
      <w:rPr>
        <w:rFonts w:ascii="Symbol" w:hAnsi="Symbol" w:hint="default"/>
      </w:rPr>
    </w:lvl>
    <w:lvl w:ilvl="7" w:tplc="04220003" w:tentative="1">
      <w:start w:val="1"/>
      <w:numFmt w:val="bullet"/>
      <w:lvlText w:val="o"/>
      <w:lvlJc w:val="left"/>
      <w:pPr>
        <w:ind w:left="6039" w:hanging="360"/>
      </w:pPr>
      <w:rPr>
        <w:rFonts w:ascii="Courier New" w:hAnsi="Courier New" w:hint="default"/>
      </w:rPr>
    </w:lvl>
    <w:lvl w:ilvl="8" w:tplc="04220005" w:tentative="1">
      <w:start w:val="1"/>
      <w:numFmt w:val="bullet"/>
      <w:lvlText w:val=""/>
      <w:lvlJc w:val="left"/>
      <w:pPr>
        <w:ind w:left="6759" w:hanging="360"/>
      </w:pPr>
      <w:rPr>
        <w:rFonts w:ascii="Wingdings" w:hAnsi="Wingdings" w:hint="default"/>
      </w:rPr>
    </w:lvl>
  </w:abstractNum>
  <w:abstractNum w:abstractNumId="28" w15:restartNumberingAfterBreak="0">
    <w:nsid w:val="313F0CA2"/>
    <w:multiLevelType w:val="hybridMultilevel"/>
    <w:tmpl w:val="E506D960"/>
    <w:lvl w:ilvl="0" w:tplc="C0867114">
      <w:start w:val="1"/>
      <w:numFmt w:val="decimal"/>
      <w:lvlText w:val="%1)"/>
      <w:lvlJc w:val="left"/>
      <w:pPr>
        <w:ind w:left="408" w:hanging="360"/>
      </w:pPr>
      <w:rPr>
        <w:rFonts w:ascii="Times New Roman" w:eastAsia="Calibri" w:hAnsi="Times New Roman" w:cs="Times New Roman"/>
      </w:rPr>
    </w:lvl>
    <w:lvl w:ilvl="1" w:tplc="04220019" w:tentative="1">
      <w:start w:val="1"/>
      <w:numFmt w:val="lowerLetter"/>
      <w:lvlText w:val="%2."/>
      <w:lvlJc w:val="left"/>
      <w:pPr>
        <w:ind w:left="1128" w:hanging="360"/>
      </w:pPr>
    </w:lvl>
    <w:lvl w:ilvl="2" w:tplc="0422001B" w:tentative="1">
      <w:start w:val="1"/>
      <w:numFmt w:val="lowerRoman"/>
      <w:lvlText w:val="%3."/>
      <w:lvlJc w:val="right"/>
      <w:pPr>
        <w:ind w:left="1848" w:hanging="180"/>
      </w:pPr>
    </w:lvl>
    <w:lvl w:ilvl="3" w:tplc="0422000F" w:tentative="1">
      <w:start w:val="1"/>
      <w:numFmt w:val="decimal"/>
      <w:lvlText w:val="%4."/>
      <w:lvlJc w:val="left"/>
      <w:pPr>
        <w:ind w:left="2568" w:hanging="360"/>
      </w:pPr>
    </w:lvl>
    <w:lvl w:ilvl="4" w:tplc="04220019" w:tentative="1">
      <w:start w:val="1"/>
      <w:numFmt w:val="lowerLetter"/>
      <w:lvlText w:val="%5."/>
      <w:lvlJc w:val="left"/>
      <w:pPr>
        <w:ind w:left="3288" w:hanging="360"/>
      </w:pPr>
    </w:lvl>
    <w:lvl w:ilvl="5" w:tplc="0422001B" w:tentative="1">
      <w:start w:val="1"/>
      <w:numFmt w:val="lowerRoman"/>
      <w:lvlText w:val="%6."/>
      <w:lvlJc w:val="right"/>
      <w:pPr>
        <w:ind w:left="4008" w:hanging="180"/>
      </w:pPr>
    </w:lvl>
    <w:lvl w:ilvl="6" w:tplc="0422000F" w:tentative="1">
      <w:start w:val="1"/>
      <w:numFmt w:val="decimal"/>
      <w:lvlText w:val="%7."/>
      <w:lvlJc w:val="left"/>
      <w:pPr>
        <w:ind w:left="4728" w:hanging="360"/>
      </w:pPr>
    </w:lvl>
    <w:lvl w:ilvl="7" w:tplc="04220019" w:tentative="1">
      <w:start w:val="1"/>
      <w:numFmt w:val="lowerLetter"/>
      <w:lvlText w:val="%8."/>
      <w:lvlJc w:val="left"/>
      <w:pPr>
        <w:ind w:left="5448" w:hanging="360"/>
      </w:pPr>
    </w:lvl>
    <w:lvl w:ilvl="8" w:tplc="0422001B" w:tentative="1">
      <w:start w:val="1"/>
      <w:numFmt w:val="lowerRoman"/>
      <w:lvlText w:val="%9."/>
      <w:lvlJc w:val="right"/>
      <w:pPr>
        <w:ind w:left="6168" w:hanging="180"/>
      </w:pPr>
    </w:lvl>
  </w:abstractNum>
  <w:abstractNum w:abstractNumId="29" w15:restartNumberingAfterBreak="0">
    <w:nsid w:val="32EB1C9F"/>
    <w:multiLevelType w:val="hybridMultilevel"/>
    <w:tmpl w:val="742EA48C"/>
    <w:lvl w:ilvl="0" w:tplc="7FB0E6EA">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0" w15:restartNumberingAfterBreak="0">
    <w:nsid w:val="330D4A66"/>
    <w:multiLevelType w:val="hybridMultilevel"/>
    <w:tmpl w:val="515A4ACA"/>
    <w:lvl w:ilvl="0" w:tplc="0422000F">
      <w:start w:val="1"/>
      <w:numFmt w:val="decimal"/>
      <w:lvlText w:val="%1."/>
      <w:lvlJc w:val="left"/>
      <w:pPr>
        <w:tabs>
          <w:tab w:val="num" w:pos="720"/>
        </w:tabs>
        <w:ind w:left="720" w:hanging="360"/>
      </w:pPr>
      <w:rPr>
        <w:rFonts w:cs="Times New Roman" w:hint="default"/>
      </w:rPr>
    </w:lvl>
    <w:lvl w:ilvl="1" w:tplc="04220019">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33563920"/>
    <w:multiLevelType w:val="hybridMultilevel"/>
    <w:tmpl w:val="8FA2E70C"/>
    <w:lvl w:ilvl="0" w:tplc="A1A01A98">
      <w:numFmt w:val="bullet"/>
      <w:lvlText w:val="-"/>
      <w:lvlJc w:val="left"/>
      <w:pPr>
        <w:tabs>
          <w:tab w:val="num" w:pos="961"/>
        </w:tabs>
        <w:ind w:left="961" w:hanging="360"/>
      </w:pPr>
      <w:rPr>
        <w:rFonts w:ascii="Times New Roman" w:eastAsia="Times New Roman" w:hAnsi="Times New Roman" w:cs="Times New Roman" w:hint="default"/>
      </w:rPr>
    </w:lvl>
    <w:lvl w:ilvl="1" w:tplc="04220003">
      <w:start w:val="1"/>
      <w:numFmt w:val="bullet"/>
      <w:lvlText w:val="o"/>
      <w:lvlJc w:val="left"/>
      <w:pPr>
        <w:tabs>
          <w:tab w:val="num" w:pos="1681"/>
        </w:tabs>
        <w:ind w:left="1681" w:hanging="360"/>
      </w:pPr>
      <w:rPr>
        <w:rFonts w:ascii="Courier New" w:hAnsi="Courier New" w:cs="Courier New" w:hint="default"/>
      </w:rPr>
    </w:lvl>
    <w:lvl w:ilvl="2" w:tplc="04220005">
      <w:start w:val="1"/>
      <w:numFmt w:val="bullet"/>
      <w:lvlText w:val=""/>
      <w:lvlJc w:val="left"/>
      <w:pPr>
        <w:tabs>
          <w:tab w:val="num" w:pos="2401"/>
        </w:tabs>
        <w:ind w:left="2401" w:hanging="360"/>
      </w:pPr>
      <w:rPr>
        <w:rFonts w:ascii="Wingdings" w:hAnsi="Wingdings" w:hint="default"/>
      </w:rPr>
    </w:lvl>
    <w:lvl w:ilvl="3" w:tplc="04220001">
      <w:start w:val="1"/>
      <w:numFmt w:val="bullet"/>
      <w:lvlText w:val=""/>
      <w:lvlJc w:val="left"/>
      <w:pPr>
        <w:tabs>
          <w:tab w:val="num" w:pos="3121"/>
        </w:tabs>
        <w:ind w:left="3121" w:hanging="360"/>
      </w:pPr>
      <w:rPr>
        <w:rFonts w:ascii="Symbol" w:hAnsi="Symbol" w:hint="default"/>
      </w:rPr>
    </w:lvl>
    <w:lvl w:ilvl="4" w:tplc="04220003">
      <w:start w:val="1"/>
      <w:numFmt w:val="bullet"/>
      <w:lvlText w:val="o"/>
      <w:lvlJc w:val="left"/>
      <w:pPr>
        <w:tabs>
          <w:tab w:val="num" w:pos="3841"/>
        </w:tabs>
        <w:ind w:left="3841" w:hanging="360"/>
      </w:pPr>
      <w:rPr>
        <w:rFonts w:ascii="Courier New" w:hAnsi="Courier New" w:cs="Courier New" w:hint="default"/>
      </w:rPr>
    </w:lvl>
    <w:lvl w:ilvl="5" w:tplc="04220005">
      <w:start w:val="1"/>
      <w:numFmt w:val="bullet"/>
      <w:lvlText w:val=""/>
      <w:lvlJc w:val="left"/>
      <w:pPr>
        <w:tabs>
          <w:tab w:val="num" w:pos="4561"/>
        </w:tabs>
        <w:ind w:left="4561" w:hanging="360"/>
      </w:pPr>
      <w:rPr>
        <w:rFonts w:ascii="Wingdings" w:hAnsi="Wingdings" w:hint="default"/>
      </w:rPr>
    </w:lvl>
    <w:lvl w:ilvl="6" w:tplc="04220001">
      <w:start w:val="1"/>
      <w:numFmt w:val="bullet"/>
      <w:lvlText w:val=""/>
      <w:lvlJc w:val="left"/>
      <w:pPr>
        <w:tabs>
          <w:tab w:val="num" w:pos="5281"/>
        </w:tabs>
        <w:ind w:left="5281" w:hanging="360"/>
      </w:pPr>
      <w:rPr>
        <w:rFonts w:ascii="Symbol" w:hAnsi="Symbol" w:hint="default"/>
      </w:rPr>
    </w:lvl>
    <w:lvl w:ilvl="7" w:tplc="04220003">
      <w:start w:val="1"/>
      <w:numFmt w:val="bullet"/>
      <w:lvlText w:val="o"/>
      <w:lvlJc w:val="left"/>
      <w:pPr>
        <w:tabs>
          <w:tab w:val="num" w:pos="6001"/>
        </w:tabs>
        <w:ind w:left="6001" w:hanging="360"/>
      </w:pPr>
      <w:rPr>
        <w:rFonts w:ascii="Courier New" w:hAnsi="Courier New" w:cs="Courier New" w:hint="default"/>
      </w:rPr>
    </w:lvl>
    <w:lvl w:ilvl="8" w:tplc="04220005">
      <w:start w:val="1"/>
      <w:numFmt w:val="bullet"/>
      <w:lvlText w:val=""/>
      <w:lvlJc w:val="left"/>
      <w:pPr>
        <w:tabs>
          <w:tab w:val="num" w:pos="6721"/>
        </w:tabs>
        <w:ind w:left="6721" w:hanging="360"/>
      </w:pPr>
      <w:rPr>
        <w:rFonts w:ascii="Wingdings" w:hAnsi="Wingdings" w:hint="default"/>
      </w:rPr>
    </w:lvl>
  </w:abstractNum>
  <w:abstractNum w:abstractNumId="32" w15:restartNumberingAfterBreak="0">
    <w:nsid w:val="34514512"/>
    <w:multiLevelType w:val="hybridMultilevel"/>
    <w:tmpl w:val="1AD82A58"/>
    <w:lvl w:ilvl="0" w:tplc="7FB0E6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50C3C2F"/>
    <w:multiLevelType w:val="hybridMultilevel"/>
    <w:tmpl w:val="4EAEFDB0"/>
    <w:lvl w:ilvl="0" w:tplc="7FB0E6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60F1757"/>
    <w:multiLevelType w:val="hybridMultilevel"/>
    <w:tmpl w:val="0FA21748"/>
    <w:lvl w:ilvl="0" w:tplc="7FB0E6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77B2B45"/>
    <w:multiLevelType w:val="hybridMultilevel"/>
    <w:tmpl w:val="4196712C"/>
    <w:lvl w:ilvl="0" w:tplc="7FB0E6E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15:restartNumberingAfterBreak="0">
    <w:nsid w:val="37CF326D"/>
    <w:multiLevelType w:val="multilevel"/>
    <w:tmpl w:val="8FCE7ABE"/>
    <w:lvl w:ilvl="0">
      <w:start w:val="4"/>
      <w:numFmt w:val="decimal"/>
      <w:lvlText w:val="%1."/>
      <w:lvlJc w:val="left"/>
      <w:pPr>
        <w:ind w:left="1425" w:hanging="432"/>
      </w:pPr>
      <w:rPr>
        <w:rFonts w:hint="default"/>
      </w:rPr>
    </w:lvl>
    <w:lvl w:ilvl="1">
      <w:start w:val="2"/>
      <w:numFmt w:val="decimal"/>
      <w:lvlText w:val="%1.%2."/>
      <w:lvlJc w:val="left"/>
      <w:pPr>
        <w:ind w:left="1836" w:hanging="720"/>
      </w:pPr>
      <w:rPr>
        <w:rFonts w:hint="default"/>
      </w:rPr>
    </w:lvl>
    <w:lvl w:ilvl="2">
      <w:start w:val="1"/>
      <w:numFmt w:val="decimal"/>
      <w:lvlText w:val="%1.%2.%3."/>
      <w:lvlJc w:val="left"/>
      <w:pPr>
        <w:ind w:left="2952" w:hanging="720"/>
      </w:pPr>
      <w:rPr>
        <w:rFonts w:hint="default"/>
      </w:rPr>
    </w:lvl>
    <w:lvl w:ilvl="3">
      <w:start w:val="1"/>
      <w:numFmt w:val="decimal"/>
      <w:lvlText w:val="%1.%2.%3.%4."/>
      <w:lvlJc w:val="left"/>
      <w:pPr>
        <w:ind w:left="4428" w:hanging="1080"/>
      </w:pPr>
      <w:rPr>
        <w:rFonts w:hint="default"/>
      </w:rPr>
    </w:lvl>
    <w:lvl w:ilvl="4">
      <w:start w:val="1"/>
      <w:numFmt w:val="decimal"/>
      <w:lvlText w:val="%1.%2.%3.%4.%5."/>
      <w:lvlJc w:val="left"/>
      <w:pPr>
        <w:ind w:left="5544" w:hanging="1080"/>
      </w:pPr>
      <w:rPr>
        <w:rFonts w:hint="default"/>
      </w:rPr>
    </w:lvl>
    <w:lvl w:ilvl="5">
      <w:start w:val="1"/>
      <w:numFmt w:val="decimal"/>
      <w:lvlText w:val="%1.%2.%3.%4.%5.%6."/>
      <w:lvlJc w:val="left"/>
      <w:pPr>
        <w:ind w:left="7020" w:hanging="1440"/>
      </w:pPr>
      <w:rPr>
        <w:rFonts w:hint="default"/>
      </w:rPr>
    </w:lvl>
    <w:lvl w:ilvl="6">
      <w:start w:val="1"/>
      <w:numFmt w:val="decimal"/>
      <w:lvlText w:val="%1.%2.%3.%4.%5.%6.%7."/>
      <w:lvlJc w:val="left"/>
      <w:pPr>
        <w:ind w:left="8496" w:hanging="1800"/>
      </w:pPr>
      <w:rPr>
        <w:rFonts w:hint="default"/>
      </w:rPr>
    </w:lvl>
    <w:lvl w:ilvl="7">
      <w:start w:val="1"/>
      <w:numFmt w:val="decimal"/>
      <w:lvlText w:val="%1.%2.%3.%4.%5.%6.%7.%8."/>
      <w:lvlJc w:val="left"/>
      <w:pPr>
        <w:ind w:left="9612" w:hanging="1800"/>
      </w:pPr>
      <w:rPr>
        <w:rFonts w:hint="default"/>
      </w:rPr>
    </w:lvl>
    <w:lvl w:ilvl="8">
      <w:start w:val="1"/>
      <w:numFmt w:val="decimal"/>
      <w:lvlText w:val="%1.%2.%3.%4.%5.%6.%7.%8.%9."/>
      <w:lvlJc w:val="left"/>
      <w:pPr>
        <w:ind w:left="11088" w:hanging="2160"/>
      </w:pPr>
      <w:rPr>
        <w:rFonts w:hint="default"/>
      </w:rPr>
    </w:lvl>
  </w:abstractNum>
  <w:abstractNum w:abstractNumId="37" w15:restartNumberingAfterBreak="0">
    <w:nsid w:val="38BD5943"/>
    <w:multiLevelType w:val="hybridMultilevel"/>
    <w:tmpl w:val="D3A27E90"/>
    <w:lvl w:ilvl="0" w:tplc="E9D2DF22">
      <w:start w:val="1"/>
      <w:numFmt w:val="decimal"/>
      <w:lvlText w:val="%1."/>
      <w:lvlJc w:val="left"/>
      <w:pPr>
        <w:ind w:left="720" w:hanging="360"/>
      </w:pPr>
      <w:rPr>
        <w:rFonts w:ascii="Times New Roman" w:hAnsi="Times New Roman" w:cs="Times New Roman" w:hint="default"/>
        <w:color w:val="auto"/>
        <w:sz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8" w15:restartNumberingAfterBreak="0">
    <w:nsid w:val="39AD7484"/>
    <w:multiLevelType w:val="hybridMultilevel"/>
    <w:tmpl w:val="CB96F1F8"/>
    <w:lvl w:ilvl="0" w:tplc="7FB0E6EA">
      <w:start w:val="1"/>
      <w:numFmt w:val="bullet"/>
      <w:lvlText w:val=""/>
      <w:lvlJc w:val="left"/>
      <w:pPr>
        <w:ind w:left="1287" w:hanging="360"/>
      </w:pPr>
      <w:rPr>
        <w:rFonts w:ascii="Symbol" w:hAnsi="Symbol" w:hint="default"/>
      </w:rPr>
    </w:lvl>
    <w:lvl w:ilvl="1" w:tplc="41EC6464">
      <w:numFmt w:val="bullet"/>
      <w:lvlText w:val="–"/>
      <w:lvlJc w:val="left"/>
      <w:pPr>
        <w:ind w:left="2007" w:hanging="360"/>
      </w:pPr>
      <w:rPr>
        <w:rFonts w:ascii="Times New Roman" w:eastAsia="Calibri" w:hAnsi="Times New Roman" w:cs="Times New Roman"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3B630921"/>
    <w:multiLevelType w:val="hybridMultilevel"/>
    <w:tmpl w:val="F28217D2"/>
    <w:lvl w:ilvl="0" w:tplc="7FB0E6EA">
      <w:start w:val="1"/>
      <w:numFmt w:val="bullet"/>
      <w:lvlText w:val=""/>
      <w:lvlJc w:val="left"/>
      <w:pPr>
        <w:tabs>
          <w:tab w:val="num" w:pos="961"/>
        </w:tabs>
        <w:ind w:left="961" w:hanging="360"/>
      </w:pPr>
      <w:rPr>
        <w:rFonts w:ascii="Symbol" w:hAnsi="Symbol" w:hint="default"/>
      </w:rPr>
    </w:lvl>
    <w:lvl w:ilvl="1" w:tplc="04220003">
      <w:start w:val="1"/>
      <w:numFmt w:val="bullet"/>
      <w:lvlText w:val="o"/>
      <w:lvlJc w:val="left"/>
      <w:pPr>
        <w:tabs>
          <w:tab w:val="num" w:pos="1681"/>
        </w:tabs>
        <w:ind w:left="1681" w:hanging="360"/>
      </w:pPr>
      <w:rPr>
        <w:rFonts w:ascii="Courier New" w:hAnsi="Courier New" w:cs="Courier New" w:hint="default"/>
      </w:rPr>
    </w:lvl>
    <w:lvl w:ilvl="2" w:tplc="04220005">
      <w:start w:val="1"/>
      <w:numFmt w:val="bullet"/>
      <w:lvlText w:val=""/>
      <w:lvlJc w:val="left"/>
      <w:pPr>
        <w:tabs>
          <w:tab w:val="num" w:pos="2401"/>
        </w:tabs>
        <w:ind w:left="2401" w:hanging="360"/>
      </w:pPr>
      <w:rPr>
        <w:rFonts w:ascii="Wingdings" w:hAnsi="Wingdings" w:hint="default"/>
      </w:rPr>
    </w:lvl>
    <w:lvl w:ilvl="3" w:tplc="04220001">
      <w:start w:val="1"/>
      <w:numFmt w:val="bullet"/>
      <w:lvlText w:val=""/>
      <w:lvlJc w:val="left"/>
      <w:pPr>
        <w:tabs>
          <w:tab w:val="num" w:pos="3121"/>
        </w:tabs>
        <w:ind w:left="3121" w:hanging="360"/>
      </w:pPr>
      <w:rPr>
        <w:rFonts w:ascii="Symbol" w:hAnsi="Symbol" w:hint="default"/>
      </w:rPr>
    </w:lvl>
    <w:lvl w:ilvl="4" w:tplc="04220003">
      <w:start w:val="1"/>
      <w:numFmt w:val="bullet"/>
      <w:lvlText w:val="o"/>
      <w:lvlJc w:val="left"/>
      <w:pPr>
        <w:tabs>
          <w:tab w:val="num" w:pos="3841"/>
        </w:tabs>
        <w:ind w:left="3841" w:hanging="360"/>
      </w:pPr>
      <w:rPr>
        <w:rFonts w:ascii="Courier New" w:hAnsi="Courier New" w:cs="Courier New" w:hint="default"/>
      </w:rPr>
    </w:lvl>
    <w:lvl w:ilvl="5" w:tplc="04220005">
      <w:start w:val="1"/>
      <w:numFmt w:val="bullet"/>
      <w:lvlText w:val=""/>
      <w:lvlJc w:val="left"/>
      <w:pPr>
        <w:tabs>
          <w:tab w:val="num" w:pos="4561"/>
        </w:tabs>
        <w:ind w:left="4561" w:hanging="360"/>
      </w:pPr>
      <w:rPr>
        <w:rFonts w:ascii="Wingdings" w:hAnsi="Wingdings" w:hint="default"/>
      </w:rPr>
    </w:lvl>
    <w:lvl w:ilvl="6" w:tplc="04220001">
      <w:start w:val="1"/>
      <w:numFmt w:val="bullet"/>
      <w:lvlText w:val=""/>
      <w:lvlJc w:val="left"/>
      <w:pPr>
        <w:tabs>
          <w:tab w:val="num" w:pos="5281"/>
        </w:tabs>
        <w:ind w:left="5281" w:hanging="360"/>
      </w:pPr>
      <w:rPr>
        <w:rFonts w:ascii="Symbol" w:hAnsi="Symbol" w:hint="default"/>
      </w:rPr>
    </w:lvl>
    <w:lvl w:ilvl="7" w:tplc="04220003">
      <w:start w:val="1"/>
      <w:numFmt w:val="bullet"/>
      <w:lvlText w:val="o"/>
      <w:lvlJc w:val="left"/>
      <w:pPr>
        <w:tabs>
          <w:tab w:val="num" w:pos="6001"/>
        </w:tabs>
        <w:ind w:left="6001" w:hanging="360"/>
      </w:pPr>
      <w:rPr>
        <w:rFonts w:ascii="Courier New" w:hAnsi="Courier New" w:cs="Courier New" w:hint="default"/>
      </w:rPr>
    </w:lvl>
    <w:lvl w:ilvl="8" w:tplc="04220005">
      <w:start w:val="1"/>
      <w:numFmt w:val="bullet"/>
      <w:lvlText w:val=""/>
      <w:lvlJc w:val="left"/>
      <w:pPr>
        <w:tabs>
          <w:tab w:val="num" w:pos="6721"/>
        </w:tabs>
        <w:ind w:left="6721" w:hanging="360"/>
      </w:pPr>
      <w:rPr>
        <w:rFonts w:ascii="Wingdings" w:hAnsi="Wingdings" w:hint="default"/>
      </w:rPr>
    </w:lvl>
  </w:abstractNum>
  <w:abstractNum w:abstractNumId="40" w15:restartNumberingAfterBreak="0">
    <w:nsid w:val="3C181A50"/>
    <w:multiLevelType w:val="hybridMultilevel"/>
    <w:tmpl w:val="4288E2AA"/>
    <w:lvl w:ilvl="0" w:tplc="7FB0E6EA">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1" w15:restartNumberingAfterBreak="0">
    <w:nsid w:val="3C2505CB"/>
    <w:multiLevelType w:val="hybridMultilevel"/>
    <w:tmpl w:val="D2DA7266"/>
    <w:lvl w:ilvl="0" w:tplc="7FB0E6EA">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2" w15:restartNumberingAfterBreak="0">
    <w:nsid w:val="3C8B628E"/>
    <w:multiLevelType w:val="hybridMultilevel"/>
    <w:tmpl w:val="A4363090"/>
    <w:lvl w:ilvl="0" w:tplc="EEB6707C">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3FF83B65"/>
    <w:multiLevelType w:val="hybridMultilevel"/>
    <w:tmpl w:val="A4FAB0E4"/>
    <w:lvl w:ilvl="0" w:tplc="7FB0E6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40F130B2"/>
    <w:multiLevelType w:val="hybridMultilevel"/>
    <w:tmpl w:val="3EBE88BC"/>
    <w:lvl w:ilvl="0" w:tplc="D5C6A916">
      <w:start w:val="3"/>
      <w:numFmt w:val="bullet"/>
      <w:lvlText w:val="-"/>
      <w:lvlJc w:val="left"/>
      <w:pPr>
        <w:ind w:left="936" w:hanging="360"/>
      </w:pPr>
      <w:rPr>
        <w:rFonts w:ascii="Times New Roman" w:eastAsia="Calibri" w:hAnsi="Times New Roman" w:cs="Times New Roman" w:hint="default"/>
      </w:rPr>
    </w:lvl>
    <w:lvl w:ilvl="1" w:tplc="04220003" w:tentative="1">
      <w:start w:val="1"/>
      <w:numFmt w:val="bullet"/>
      <w:lvlText w:val="o"/>
      <w:lvlJc w:val="left"/>
      <w:pPr>
        <w:ind w:left="1656" w:hanging="360"/>
      </w:pPr>
      <w:rPr>
        <w:rFonts w:ascii="Courier New" w:hAnsi="Courier New" w:cs="Courier New" w:hint="default"/>
      </w:rPr>
    </w:lvl>
    <w:lvl w:ilvl="2" w:tplc="04220005" w:tentative="1">
      <w:start w:val="1"/>
      <w:numFmt w:val="bullet"/>
      <w:lvlText w:val=""/>
      <w:lvlJc w:val="left"/>
      <w:pPr>
        <w:ind w:left="2376" w:hanging="360"/>
      </w:pPr>
      <w:rPr>
        <w:rFonts w:ascii="Wingdings" w:hAnsi="Wingdings" w:hint="default"/>
      </w:rPr>
    </w:lvl>
    <w:lvl w:ilvl="3" w:tplc="04220001" w:tentative="1">
      <w:start w:val="1"/>
      <w:numFmt w:val="bullet"/>
      <w:lvlText w:val=""/>
      <w:lvlJc w:val="left"/>
      <w:pPr>
        <w:ind w:left="3096" w:hanging="360"/>
      </w:pPr>
      <w:rPr>
        <w:rFonts w:ascii="Symbol" w:hAnsi="Symbol" w:hint="default"/>
      </w:rPr>
    </w:lvl>
    <w:lvl w:ilvl="4" w:tplc="04220003" w:tentative="1">
      <w:start w:val="1"/>
      <w:numFmt w:val="bullet"/>
      <w:lvlText w:val="o"/>
      <w:lvlJc w:val="left"/>
      <w:pPr>
        <w:ind w:left="3816" w:hanging="360"/>
      </w:pPr>
      <w:rPr>
        <w:rFonts w:ascii="Courier New" w:hAnsi="Courier New" w:cs="Courier New" w:hint="default"/>
      </w:rPr>
    </w:lvl>
    <w:lvl w:ilvl="5" w:tplc="04220005" w:tentative="1">
      <w:start w:val="1"/>
      <w:numFmt w:val="bullet"/>
      <w:lvlText w:val=""/>
      <w:lvlJc w:val="left"/>
      <w:pPr>
        <w:ind w:left="4536" w:hanging="360"/>
      </w:pPr>
      <w:rPr>
        <w:rFonts w:ascii="Wingdings" w:hAnsi="Wingdings" w:hint="default"/>
      </w:rPr>
    </w:lvl>
    <w:lvl w:ilvl="6" w:tplc="04220001" w:tentative="1">
      <w:start w:val="1"/>
      <w:numFmt w:val="bullet"/>
      <w:lvlText w:val=""/>
      <w:lvlJc w:val="left"/>
      <w:pPr>
        <w:ind w:left="5256" w:hanging="360"/>
      </w:pPr>
      <w:rPr>
        <w:rFonts w:ascii="Symbol" w:hAnsi="Symbol" w:hint="default"/>
      </w:rPr>
    </w:lvl>
    <w:lvl w:ilvl="7" w:tplc="04220003" w:tentative="1">
      <w:start w:val="1"/>
      <w:numFmt w:val="bullet"/>
      <w:lvlText w:val="o"/>
      <w:lvlJc w:val="left"/>
      <w:pPr>
        <w:ind w:left="5976" w:hanging="360"/>
      </w:pPr>
      <w:rPr>
        <w:rFonts w:ascii="Courier New" w:hAnsi="Courier New" w:cs="Courier New" w:hint="default"/>
      </w:rPr>
    </w:lvl>
    <w:lvl w:ilvl="8" w:tplc="04220005" w:tentative="1">
      <w:start w:val="1"/>
      <w:numFmt w:val="bullet"/>
      <w:lvlText w:val=""/>
      <w:lvlJc w:val="left"/>
      <w:pPr>
        <w:ind w:left="6696" w:hanging="360"/>
      </w:pPr>
      <w:rPr>
        <w:rFonts w:ascii="Wingdings" w:hAnsi="Wingdings" w:hint="default"/>
      </w:rPr>
    </w:lvl>
  </w:abstractNum>
  <w:abstractNum w:abstractNumId="45" w15:restartNumberingAfterBreak="0">
    <w:nsid w:val="40F81FAD"/>
    <w:multiLevelType w:val="hybridMultilevel"/>
    <w:tmpl w:val="E19A7A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428D65BD"/>
    <w:multiLevelType w:val="hybridMultilevel"/>
    <w:tmpl w:val="B9D242EC"/>
    <w:lvl w:ilvl="0" w:tplc="7FB0E6EA">
      <w:start w:val="1"/>
      <w:numFmt w:val="bullet"/>
      <w:lvlText w:val=""/>
      <w:lvlJc w:val="left"/>
      <w:pPr>
        <w:ind w:left="2727" w:hanging="360"/>
      </w:pPr>
      <w:rPr>
        <w:rFonts w:ascii="Symbol" w:hAnsi="Symbol" w:hint="default"/>
      </w:rPr>
    </w:lvl>
    <w:lvl w:ilvl="1" w:tplc="04220003" w:tentative="1">
      <w:start w:val="1"/>
      <w:numFmt w:val="bullet"/>
      <w:lvlText w:val="o"/>
      <w:lvlJc w:val="left"/>
      <w:pPr>
        <w:ind w:left="3447" w:hanging="360"/>
      </w:pPr>
      <w:rPr>
        <w:rFonts w:ascii="Courier New" w:hAnsi="Courier New" w:cs="Courier New" w:hint="default"/>
      </w:rPr>
    </w:lvl>
    <w:lvl w:ilvl="2" w:tplc="04220005" w:tentative="1">
      <w:start w:val="1"/>
      <w:numFmt w:val="bullet"/>
      <w:lvlText w:val=""/>
      <w:lvlJc w:val="left"/>
      <w:pPr>
        <w:ind w:left="4167" w:hanging="360"/>
      </w:pPr>
      <w:rPr>
        <w:rFonts w:ascii="Wingdings" w:hAnsi="Wingdings" w:hint="default"/>
      </w:rPr>
    </w:lvl>
    <w:lvl w:ilvl="3" w:tplc="04220001" w:tentative="1">
      <w:start w:val="1"/>
      <w:numFmt w:val="bullet"/>
      <w:lvlText w:val=""/>
      <w:lvlJc w:val="left"/>
      <w:pPr>
        <w:ind w:left="4887" w:hanging="360"/>
      </w:pPr>
      <w:rPr>
        <w:rFonts w:ascii="Symbol" w:hAnsi="Symbol" w:hint="default"/>
      </w:rPr>
    </w:lvl>
    <w:lvl w:ilvl="4" w:tplc="04220003" w:tentative="1">
      <w:start w:val="1"/>
      <w:numFmt w:val="bullet"/>
      <w:lvlText w:val="o"/>
      <w:lvlJc w:val="left"/>
      <w:pPr>
        <w:ind w:left="5607" w:hanging="360"/>
      </w:pPr>
      <w:rPr>
        <w:rFonts w:ascii="Courier New" w:hAnsi="Courier New" w:cs="Courier New" w:hint="default"/>
      </w:rPr>
    </w:lvl>
    <w:lvl w:ilvl="5" w:tplc="04220005" w:tentative="1">
      <w:start w:val="1"/>
      <w:numFmt w:val="bullet"/>
      <w:lvlText w:val=""/>
      <w:lvlJc w:val="left"/>
      <w:pPr>
        <w:ind w:left="6327" w:hanging="360"/>
      </w:pPr>
      <w:rPr>
        <w:rFonts w:ascii="Wingdings" w:hAnsi="Wingdings" w:hint="default"/>
      </w:rPr>
    </w:lvl>
    <w:lvl w:ilvl="6" w:tplc="04220001" w:tentative="1">
      <w:start w:val="1"/>
      <w:numFmt w:val="bullet"/>
      <w:lvlText w:val=""/>
      <w:lvlJc w:val="left"/>
      <w:pPr>
        <w:ind w:left="7047" w:hanging="360"/>
      </w:pPr>
      <w:rPr>
        <w:rFonts w:ascii="Symbol" w:hAnsi="Symbol" w:hint="default"/>
      </w:rPr>
    </w:lvl>
    <w:lvl w:ilvl="7" w:tplc="04220003" w:tentative="1">
      <w:start w:val="1"/>
      <w:numFmt w:val="bullet"/>
      <w:lvlText w:val="o"/>
      <w:lvlJc w:val="left"/>
      <w:pPr>
        <w:ind w:left="7767" w:hanging="360"/>
      </w:pPr>
      <w:rPr>
        <w:rFonts w:ascii="Courier New" w:hAnsi="Courier New" w:cs="Courier New" w:hint="default"/>
      </w:rPr>
    </w:lvl>
    <w:lvl w:ilvl="8" w:tplc="04220005" w:tentative="1">
      <w:start w:val="1"/>
      <w:numFmt w:val="bullet"/>
      <w:lvlText w:val=""/>
      <w:lvlJc w:val="left"/>
      <w:pPr>
        <w:ind w:left="8487" w:hanging="360"/>
      </w:pPr>
      <w:rPr>
        <w:rFonts w:ascii="Wingdings" w:hAnsi="Wingdings" w:hint="default"/>
      </w:rPr>
    </w:lvl>
  </w:abstractNum>
  <w:abstractNum w:abstractNumId="47" w15:restartNumberingAfterBreak="0">
    <w:nsid w:val="42A03128"/>
    <w:multiLevelType w:val="hybridMultilevel"/>
    <w:tmpl w:val="1CDA1D86"/>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42A43D22"/>
    <w:multiLevelType w:val="hybridMultilevel"/>
    <w:tmpl w:val="A9DA9028"/>
    <w:lvl w:ilvl="0" w:tplc="4344F0DE">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42FF7ED0"/>
    <w:multiLevelType w:val="hybridMultilevel"/>
    <w:tmpl w:val="38AC901C"/>
    <w:lvl w:ilvl="0" w:tplc="0422000F">
      <w:start w:val="1"/>
      <w:numFmt w:val="decimal"/>
      <w:lvlText w:val="%1."/>
      <w:lvlJc w:val="left"/>
      <w:pPr>
        <w:tabs>
          <w:tab w:val="num" w:pos="360"/>
        </w:tabs>
        <w:ind w:left="360" w:hanging="360"/>
      </w:pPr>
      <w:rPr>
        <w:rFonts w:cs="Times New Roman" w:hint="default"/>
      </w:rPr>
    </w:lvl>
    <w:lvl w:ilvl="1" w:tplc="00E2609E">
      <w:start w:val="3"/>
      <w:numFmt w:val="decimal"/>
      <w:lvlText w:val="%2."/>
      <w:lvlJc w:val="left"/>
      <w:pPr>
        <w:tabs>
          <w:tab w:val="num" w:pos="1080"/>
        </w:tabs>
        <w:ind w:left="1080" w:hanging="360"/>
      </w:pPr>
      <w:rPr>
        <w:rFonts w:cs="Times New Roman" w:hint="default"/>
      </w:rPr>
    </w:lvl>
    <w:lvl w:ilvl="2" w:tplc="0422001B" w:tentative="1">
      <w:start w:val="1"/>
      <w:numFmt w:val="lowerRoman"/>
      <w:lvlText w:val="%3."/>
      <w:lvlJc w:val="right"/>
      <w:pPr>
        <w:tabs>
          <w:tab w:val="num" w:pos="1800"/>
        </w:tabs>
        <w:ind w:left="1800" w:hanging="180"/>
      </w:pPr>
      <w:rPr>
        <w:rFonts w:cs="Times New Roman"/>
      </w:rPr>
    </w:lvl>
    <w:lvl w:ilvl="3" w:tplc="0422000F" w:tentative="1">
      <w:start w:val="1"/>
      <w:numFmt w:val="decimal"/>
      <w:lvlText w:val="%4."/>
      <w:lvlJc w:val="left"/>
      <w:pPr>
        <w:tabs>
          <w:tab w:val="num" w:pos="2520"/>
        </w:tabs>
        <w:ind w:left="2520" w:hanging="360"/>
      </w:pPr>
      <w:rPr>
        <w:rFonts w:cs="Times New Roman"/>
      </w:rPr>
    </w:lvl>
    <w:lvl w:ilvl="4" w:tplc="04220019" w:tentative="1">
      <w:start w:val="1"/>
      <w:numFmt w:val="lowerLetter"/>
      <w:lvlText w:val="%5."/>
      <w:lvlJc w:val="left"/>
      <w:pPr>
        <w:tabs>
          <w:tab w:val="num" w:pos="3240"/>
        </w:tabs>
        <w:ind w:left="3240" w:hanging="360"/>
      </w:pPr>
      <w:rPr>
        <w:rFonts w:cs="Times New Roman"/>
      </w:rPr>
    </w:lvl>
    <w:lvl w:ilvl="5" w:tplc="0422001B" w:tentative="1">
      <w:start w:val="1"/>
      <w:numFmt w:val="lowerRoman"/>
      <w:lvlText w:val="%6."/>
      <w:lvlJc w:val="right"/>
      <w:pPr>
        <w:tabs>
          <w:tab w:val="num" w:pos="3960"/>
        </w:tabs>
        <w:ind w:left="3960" w:hanging="180"/>
      </w:pPr>
      <w:rPr>
        <w:rFonts w:cs="Times New Roman"/>
      </w:rPr>
    </w:lvl>
    <w:lvl w:ilvl="6" w:tplc="0422000F" w:tentative="1">
      <w:start w:val="1"/>
      <w:numFmt w:val="decimal"/>
      <w:lvlText w:val="%7."/>
      <w:lvlJc w:val="left"/>
      <w:pPr>
        <w:tabs>
          <w:tab w:val="num" w:pos="4680"/>
        </w:tabs>
        <w:ind w:left="4680" w:hanging="360"/>
      </w:pPr>
      <w:rPr>
        <w:rFonts w:cs="Times New Roman"/>
      </w:rPr>
    </w:lvl>
    <w:lvl w:ilvl="7" w:tplc="04220019" w:tentative="1">
      <w:start w:val="1"/>
      <w:numFmt w:val="lowerLetter"/>
      <w:lvlText w:val="%8."/>
      <w:lvlJc w:val="left"/>
      <w:pPr>
        <w:tabs>
          <w:tab w:val="num" w:pos="5400"/>
        </w:tabs>
        <w:ind w:left="5400" w:hanging="360"/>
      </w:pPr>
      <w:rPr>
        <w:rFonts w:cs="Times New Roman"/>
      </w:rPr>
    </w:lvl>
    <w:lvl w:ilvl="8" w:tplc="0422001B" w:tentative="1">
      <w:start w:val="1"/>
      <w:numFmt w:val="lowerRoman"/>
      <w:lvlText w:val="%9."/>
      <w:lvlJc w:val="right"/>
      <w:pPr>
        <w:tabs>
          <w:tab w:val="num" w:pos="6120"/>
        </w:tabs>
        <w:ind w:left="6120" w:hanging="180"/>
      </w:pPr>
      <w:rPr>
        <w:rFonts w:cs="Times New Roman"/>
      </w:rPr>
    </w:lvl>
  </w:abstractNum>
  <w:abstractNum w:abstractNumId="50" w15:restartNumberingAfterBreak="0">
    <w:nsid w:val="461E248F"/>
    <w:multiLevelType w:val="hybridMultilevel"/>
    <w:tmpl w:val="A316EFDA"/>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46AB5317"/>
    <w:multiLevelType w:val="hybridMultilevel"/>
    <w:tmpl w:val="8B3050F8"/>
    <w:lvl w:ilvl="0" w:tplc="B25E6A7A">
      <w:start w:val="1"/>
      <w:numFmt w:val="decimal"/>
      <w:lvlText w:val="%1."/>
      <w:lvlJc w:val="left"/>
      <w:pPr>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4D8652AF"/>
    <w:multiLevelType w:val="hybridMultilevel"/>
    <w:tmpl w:val="B306982C"/>
    <w:lvl w:ilvl="0" w:tplc="7FB0E6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50D37412"/>
    <w:multiLevelType w:val="hybridMultilevel"/>
    <w:tmpl w:val="91DAC9DC"/>
    <w:lvl w:ilvl="0" w:tplc="EEFCD02A">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54" w15:restartNumberingAfterBreak="0">
    <w:nsid w:val="562F7E72"/>
    <w:multiLevelType w:val="hybridMultilevel"/>
    <w:tmpl w:val="DFA8A9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56DB69C2"/>
    <w:multiLevelType w:val="hybridMultilevel"/>
    <w:tmpl w:val="171E3BC6"/>
    <w:lvl w:ilvl="0" w:tplc="A35A5C8E">
      <w:start w:val="1"/>
      <w:numFmt w:val="decimal"/>
      <w:lvlText w:val="%1."/>
      <w:lvlJc w:val="left"/>
      <w:pPr>
        <w:ind w:left="720" w:hanging="360"/>
      </w:pPr>
      <w:rPr>
        <w:rFonts w:ascii="Times New Roman" w:hAnsi="Times New Roman" w:cs="Times New Roman" w:hint="default"/>
        <w:color w:val="auto"/>
        <w:sz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6" w15:restartNumberingAfterBreak="0">
    <w:nsid w:val="58D40F8F"/>
    <w:multiLevelType w:val="hybridMultilevel"/>
    <w:tmpl w:val="3D1E2FF8"/>
    <w:lvl w:ilvl="0" w:tplc="7FB0E6EA">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7" w15:restartNumberingAfterBreak="0">
    <w:nsid w:val="5B3666C0"/>
    <w:multiLevelType w:val="hybridMultilevel"/>
    <w:tmpl w:val="52E6CC16"/>
    <w:lvl w:ilvl="0" w:tplc="7FB0E6EA">
      <w:start w:val="1"/>
      <w:numFmt w:val="bullet"/>
      <w:lvlText w:val=""/>
      <w:lvlJc w:val="left"/>
      <w:pPr>
        <w:ind w:left="1321" w:hanging="360"/>
      </w:pPr>
      <w:rPr>
        <w:rFonts w:ascii="Symbol" w:hAnsi="Symbol" w:hint="default"/>
      </w:rPr>
    </w:lvl>
    <w:lvl w:ilvl="1" w:tplc="04190003" w:tentative="1">
      <w:start w:val="1"/>
      <w:numFmt w:val="bullet"/>
      <w:lvlText w:val="o"/>
      <w:lvlJc w:val="left"/>
      <w:pPr>
        <w:ind w:left="2041" w:hanging="360"/>
      </w:pPr>
      <w:rPr>
        <w:rFonts w:ascii="Courier New" w:hAnsi="Courier New" w:cs="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cs="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cs="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58" w15:restartNumberingAfterBreak="0">
    <w:nsid w:val="5BE36DFE"/>
    <w:multiLevelType w:val="hybridMultilevel"/>
    <w:tmpl w:val="06F895A8"/>
    <w:lvl w:ilvl="0" w:tplc="7FB0E6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5DE8514D"/>
    <w:multiLevelType w:val="multilevel"/>
    <w:tmpl w:val="B0B800A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360"/>
        </w:tabs>
        <w:ind w:left="360" w:hanging="360"/>
      </w:pPr>
      <w:rPr>
        <w:rFonts w:cs="Times New Roman" w:hint="default"/>
        <w:sz w:val="28"/>
        <w:szCs w:val="2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ECB52E4"/>
    <w:multiLevelType w:val="multilevel"/>
    <w:tmpl w:val="98929AFE"/>
    <w:lvl w:ilvl="0">
      <w:start w:val="1"/>
      <w:numFmt w:val="decimal"/>
      <w:lvlText w:val="%1."/>
      <w:lvlJc w:val="left"/>
      <w:pPr>
        <w:ind w:left="716" w:hanging="432"/>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61" w15:restartNumberingAfterBreak="0">
    <w:nsid w:val="62551292"/>
    <w:multiLevelType w:val="hybridMultilevel"/>
    <w:tmpl w:val="1B9C76F2"/>
    <w:lvl w:ilvl="0" w:tplc="7FB0E6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625D5430"/>
    <w:multiLevelType w:val="multilevel"/>
    <w:tmpl w:val="970C1B3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86" w:hanging="360"/>
      </w:pPr>
      <w:rPr>
        <w:rFonts w:ascii="Times New Roman" w:eastAsia="Times New Roman" w:hAnsi="Times New Roman" w:cs="Times New Roman"/>
        <w:color w:val="0E2938"/>
        <w:sz w:val="28"/>
        <w:szCs w:val="28"/>
      </w:rPr>
    </w:lvl>
    <w:lvl w:ilvl="2">
      <w:start w:val="1"/>
      <w:numFmt w:val="decimal"/>
      <w:lvlText w:val="%3"/>
      <w:lvlJc w:val="left"/>
      <w:pPr>
        <w:ind w:left="2160" w:hanging="360"/>
      </w:pPr>
      <w:rPr>
        <w:rFonts w:eastAsia="Times New Roman" w:cs="Times New Roman" w:hint="default"/>
        <w:color w:val="auto"/>
      </w:rPr>
    </w:lvl>
    <w:lvl w:ilvl="3">
      <w:start w:val="1"/>
      <w:numFmt w:val="decimal"/>
      <w:lvlText w:val="%4)"/>
      <w:lvlJc w:val="left"/>
      <w:pPr>
        <w:ind w:left="786"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2E95AFC"/>
    <w:multiLevelType w:val="hybridMultilevel"/>
    <w:tmpl w:val="A0208954"/>
    <w:lvl w:ilvl="0" w:tplc="7FB0E6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63186E36"/>
    <w:multiLevelType w:val="hybridMultilevel"/>
    <w:tmpl w:val="D08E76F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5" w15:restartNumberingAfterBreak="0">
    <w:nsid w:val="64D57C0C"/>
    <w:multiLevelType w:val="multilevel"/>
    <w:tmpl w:val="5A501CB6"/>
    <w:lvl w:ilvl="0">
      <w:start w:val="5"/>
      <w:numFmt w:val="decimal"/>
      <w:lvlText w:val="%1."/>
      <w:lvlJc w:val="left"/>
      <w:pPr>
        <w:ind w:left="432" w:hanging="432"/>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6" w15:restartNumberingAfterBreak="0">
    <w:nsid w:val="65245FAA"/>
    <w:multiLevelType w:val="hybridMultilevel"/>
    <w:tmpl w:val="1CA0AEAC"/>
    <w:lvl w:ilvl="0" w:tplc="BF4AF1DC">
      <w:start w:val="14"/>
      <w:numFmt w:val="bullet"/>
      <w:lvlText w:val="-"/>
      <w:lvlJc w:val="left"/>
      <w:pPr>
        <w:ind w:left="1440" w:hanging="360"/>
      </w:pPr>
      <w:rPr>
        <w:rFonts w:ascii="Times New Roman" w:eastAsia="Calibri" w:hAnsi="Times New Roman" w:cs="Times New Roman" w:hint="default"/>
        <w:b/>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67" w15:restartNumberingAfterBreak="0">
    <w:nsid w:val="688E5C17"/>
    <w:multiLevelType w:val="hybridMultilevel"/>
    <w:tmpl w:val="2E98E682"/>
    <w:lvl w:ilvl="0" w:tplc="7FB0E6EA">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68" w15:restartNumberingAfterBreak="0">
    <w:nsid w:val="69104B1F"/>
    <w:multiLevelType w:val="hybridMultilevel"/>
    <w:tmpl w:val="4B58E5CA"/>
    <w:lvl w:ilvl="0" w:tplc="7FB0E6EA">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69" w15:restartNumberingAfterBreak="0">
    <w:nsid w:val="692A2F07"/>
    <w:multiLevelType w:val="hybridMultilevel"/>
    <w:tmpl w:val="DFA8A9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6A8A70B3"/>
    <w:multiLevelType w:val="hybridMultilevel"/>
    <w:tmpl w:val="9056CA02"/>
    <w:lvl w:ilvl="0" w:tplc="7FB0E6EA">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71" w15:restartNumberingAfterBreak="0">
    <w:nsid w:val="6CC62446"/>
    <w:multiLevelType w:val="hybridMultilevel"/>
    <w:tmpl w:val="6EC27EF8"/>
    <w:lvl w:ilvl="0" w:tplc="041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2" w15:restartNumberingAfterBreak="0">
    <w:nsid w:val="6FF25530"/>
    <w:multiLevelType w:val="hybridMultilevel"/>
    <w:tmpl w:val="94C25A54"/>
    <w:lvl w:ilvl="0" w:tplc="7FB0E6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70331C33"/>
    <w:multiLevelType w:val="hybridMultilevel"/>
    <w:tmpl w:val="11F68CDC"/>
    <w:lvl w:ilvl="0" w:tplc="7FB0E6E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4" w15:restartNumberingAfterBreak="0">
    <w:nsid w:val="72F609E9"/>
    <w:multiLevelType w:val="hybridMultilevel"/>
    <w:tmpl w:val="C2B4022A"/>
    <w:lvl w:ilvl="0" w:tplc="7FB0E6EA">
      <w:start w:val="1"/>
      <w:numFmt w:val="bullet"/>
      <w:lvlText w:val=""/>
      <w:lvlJc w:val="left"/>
      <w:pPr>
        <w:tabs>
          <w:tab w:val="num" w:pos="961"/>
        </w:tabs>
        <w:ind w:left="961" w:hanging="360"/>
      </w:pPr>
      <w:rPr>
        <w:rFonts w:ascii="Symbol" w:hAnsi="Symbol" w:hint="default"/>
      </w:rPr>
    </w:lvl>
    <w:lvl w:ilvl="1" w:tplc="04220003">
      <w:start w:val="1"/>
      <w:numFmt w:val="bullet"/>
      <w:lvlText w:val="o"/>
      <w:lvlJc w:val="left"/>
      <w:pPr>
        <w:tabs>
          <w:tab w:val="num" w:pos="1681"/>
        </w:tabs>
        <w:ind w:left="1681" w:hanging="360"/>
      </w:pPr>
      <w:rPr>
        <w:rFonts w:ascii="Courier New" w:hAnsi="Courier New" w:cs="Courier New" w:hint="default"/>
      </w:rPr>
    </w:lvl>
    <w:lvl w:ilvl="2" w:tplc="04220005">
      <w:start w:val="1"/>
      <w:numFmt w:val="bullet"/>
      <w:lvlText w:val=""/>
      <w:lvlJc w:val="left"/>
      <w:pPr>
        <w:tabs>
          <w:tab w:val="num" w:pos="2401"/>
        </w:tabs>
        <w:ind w:left="2401" w:hanging="360"/>
      </w:pPr>
      <w:rPr>
        <w:rFonts w:ascii="Wingdings" w:hAnsi="Wingdings" w:hint="default"/>
      </w:rPr>
    </w:lvl>
    <w:lvl w:ilvl="3" w:tplc="04220001">
      <w:start w:val="1"/>
      <w:numFmt w:val="bullet"/>
      <w:lvlText w:val=""/>
      <w:lvlJc w:val="left"/>
      <w:pPr>
        <w:tabs>
          <w:tab w:val="num" w:pos="3121"/>
        </w:tabs>
        <w:ind w:left="3121" w:hanging="360"/>
      </w:pPr>
      <w:rPr>
        <w:rFonts w:ascii="Symbol" w:hAnsi="Symbol" w:hint="default"/>
      </w:rPr>
    </w:lvl>
    <w:lvl w:ilvl="4" w:tplc="04220003">
      <w:start w:val="1"/>
      <w:numFmt w:val="bullet"/>
      <w:lvlText w:val="o"/>
      <w:lvlJc w:val="left"/>
      <w:pPr>
        <w:tabs>
          <w:tab w:val="num" w:pos="3841"/>
        </w:tabs>
        <w:ind w:left="3841" w:hanging="360"/>
      </w:pPr>
      <w:rPr>
        <w:rFonts w:ascii="Courier New" w:hAnsi="Courier New" w:cs="Courier New" w:hint="default"/>
      </w:rPr>
    </w:lvl>
    <w:lvl w:ilvl="5" w:tplc="04220005">
      <w:start w:val="1"/>
      <w:numFmt w:val="bullet"/>
      <w:lvlText w:val=""/>
      <w:lvlJc w:val="left"/>
      <w:pPr>
        <w:tabs>
          <w:tab w:val="num" w:pos="4561"/>
        </w:tabs>
        <w:ind w:left="4561" w:hanging="360"/>
      </w:pPr>
      <w:rPr>
        <w:rFonts w:ascii="Wingdings" w:hAnsi="Wingdings" w:hint="default"/>
      </w:rPr>
    </w:lvl>
    <w:lvl w:ilvl="6" w:tplc="04220001">
      <w:start w:val="1"/>
      <w:numFmt w:val="bullet"/>
      <w:lvlText w:val=""/>
      <w:lvlJc w:val="left"/>
      <w:pPr>
        <w:tabs>
          <w:tab w:val="num" w:pos="5281"/>
        </w:tabs>
        <w:ind w:left="5281" w:hanging="360"/>
      </w:pPr>
      <w:rPr>
        <w:rFonts w:ascii="Symbol" w:hAnsi="Symbol" w:hint="default"/>
      </w:rPr>
    </w:lvl>
    <w:lvl w:ilvl="7" w:tplc="04220003">
      <w:start w:val="1"/>
      <w:numFmt w:val="bullet"/>
      <w:lvlText w:val="o"/>
      <w:lvlJc w:val="left"/>
      <w:pPr>
        <w:tabs>
          <w:tab w:val="num" w:pos="6001"/>
        </w:tabs>
        <w:ind w:left="6001" w:hanging="360"/>
      </w:pPr>
      <w:rPr>
        <w:rFonts w:ascii="Courier New" w:hAnsi="Courier New" w:cs="Courier New" w:hint="default"/>
      </w:rPr>
    </w:lvl>
    <w:lvl w:ilvl="8" w:tplc="04220005">
      <w:start w:val="1"/>
      <w:numFmt w:val="bullet"/>
      <w:lvlText w:val=""/>
      <w:lvlJc w:val="left"/>
      <w:pPr>
        <w:tabs>
          <w:tab w:val="num" w:pos="6721"/>
        </w:tabs>
        <w:ind w:left="6721" w:hanging="360"/>
      </w:pPr>
      <w:rPr>
        <w:rFonts w:ascii="Wingdings" w:hAnsi="Wingdings" w:hint="default"/>
      </w:rPr>
    </w:lvl>
  </w:abstractNum>
  <w:abstractNum w:abstractNumId="75" w15:restartNumberingAfterBreak="0">
    <w:nsid w:val="75562D89"/>
    <w:multiLevelType w:val="hybridMultilevel"/>
    <w:tmpl w:val="6AC6CCB0"/>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76" w15:restartNumberingAfterBreak="0">
    <w:nsid w:val="766715E6"/>
    <w:multiLevelType w:val="hybridMultilevel"/>
    <w:tmpl w:val="8D20826E"/>
    <w:lvl w:ilvl="0" w:tplc="7FB0E6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78286EC1"/>
    <w:multiLevelType w:val="hybridMultilevel"/>
    <w:tmpl w:val="A9DA9028"/>
    <w:lvl w:ilvl="0" w:tplc="4344F0DE">
      <w:start w:val="1"/>
      <w:numFmt w:val="decimal"/>
      <w:lvlText w:val="%1."/>
      <w:lvlJc w:val="left"/>
      <w:pPr>
        <w:ind w:left="644"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798D6C62"/>
    <w:multiLevelType w:val="hybridMultilevel"/>
    <w:tmpl w:val="6DE0CA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9" w15:restartNumberingAfterBreak="0">
    <w:nsid w:val="7AAA14D2"/>
    <w:multiLevelType w:val="hybridMultilevel"/>
    <w:tmpl w:val="CA86EEF4"/>
    <w:lvl w:ilvl="0" w:tplc="7FB0E6EA">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0" w15:restartNumberingAfterBreak="0">
    <w:nsid w:val="7BA65304"/>
    <w:multiLevelType w:val="hybridMultilevel"/>
    <w:tmpl w:val="21F61F8E"/>
    <w:lvl w:ilvl="0" w:tplc="7FB0E6EA">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1" w15:restartNumberingAfterBreak="0">
    <w:nsid w:val="7BF53F42"/>
    <w:multiLevelType w:val="hybridMultilevel"/>
    <w:tmpl w:val="EB6E897A"/>
    <w:lvl w:ilvl="0" w:tplc="449436AC">
      <w:start w:val="1"/>
      <w:numFmt w:val="decimal"/>
      <w:lvlText w:val="%1."/>
      <w:lvlJc w:val="left"/>
      <w:pPr>
        <w:ind w:left="2615" w:hanging="630"/>
      </w:pPr>
      <w:rPr>
        <w:rFonts w:cs="Times New Roman"/>
      </w:rPr>
    </w:lvl>
    <w:lvl w:ilvl="1" w:tplc="04190019">
      <w:start w:val="1"/>
      <w:numFmt w:val="decimal"/>
      <w:lvlText w:val="%2."/>
      <w:lvlJc w:val="left"/>
      <w:pPr>
        <w:tabs>
          <w:tab w:val="num" w:pos="2715"/>
        </w:tabs>
        <w:ind w:left="2715" w:hanging="360"/>
      </w:pPr>
      <w:rPr>
        <w:rFonts w:cs="Times New Roman"/>
      </w:rPr>
    </w:lvl>
    <w:lvl w:ilvl="2" w:tplc="0419001B">
      <w:start w:val="1"/>
      <w:numFmt w:val="decimal"/>
      <w:lvlText w:val="%3."/>
      <w:lvlJc w:val="left"/>
      <w:pPr>
        <w:tabs>
          <w:tab w:val="num" w:pos="3435"/>
        </w:tabs>
        <w:ind w:left="3435" w:hanging="360"/>
      </w:pPr>
      <w:rPr>
        <w:rFonts w:cs="Times New Roman"/>
      </w:rPr>
    </w:lvl>
    <w:lvl w:ilvl="3" w:tplc="0419000F">
      <w:start w:val="1"/>
      <w:numFmt w:val="decimal"/>
      <w:lvlText w:val="%4."/>
      <w:lvlJc w:val="left"/>
      <w:pPr>
        <w:tabs>
          <w:tab w:val="num" w:pos="4155"/>
        </w:tabs>
        <w:ind w:left="4155" w:hanging="360"/>
      </w:pPr>
      <w:rPr>
        <w:rFonts w:cs="Times New Roman"/>
      </w:rPr>
    </w:lvl>
    <w:lvl w:ilvl="4" w:tplc="04190019">
      <w:start w:val="1"/>
      <w:numFmt w:val="decimal"/>
      <w:lvlText w:val="%5."/>
      <w:lvlJc w:val="left"/>
      <w:pPr>
        <w:tabs>
          <w:tab w:val="num" w:pos="4875"/>
        </w:tabs>
        <w:ind w:left="4875" w:hanging="360"/>
      </w:pPr>
      <w:rPr>
        <w:rFonts w:cs="Times New Roman"/>
      </w:rPr>
    </w:lvl>
    <w:lvl w:ilvl="5" w:tplc="0419001B">
      <w:start w:val="1"/>
      <w:numFmt w:val="decimal"/>
      <w:lvlText w:val="%6."/>
      <w:lvlJc w:val="left"/>
      <w:pPr>
        <w:tabs>
          <w:tab w:val="num" w:pos="5595"/>
        </w:tabs>
        <w:ind w:left="5595" w:hanging="360"/>
      </w:pPr>
      <w:rPr>
        <w:rFonts w:cs="Times New Roman"/>
      </w:rPr>
    </w:lvl>
    <w:lvl w:ilvl="6" w:tplc="0419000F">
      <w:start w:val="1"/>
      <w:numFmt w:val="decimal"/>
      <w:lvlText w:val="%7."/>
      <w:lvlJc w:val="left"/>
      <w:pPr>
        <w:tabs>
          <w:tab w:val="num" w:pos="6315"/>
        </w:tabs>
        <w:ind w:left="6315" w:hanging="360"/>
      </w:pPr>
      <w:rPr>
        <w:rFonts w:cs="Times New Roman"/>
      </w:rPr>
    </w:lvl>
    <w:lvl w:ilvl="7" w:tplc="04190019">
      <w:start w:val="1"/>
      <w:numFmt w:val="decimal"/>
      <w:lvlText w:val="%8."/>
      <w:lvlJc w:val="left"/>
      <w:pPr>
        <w:tabs>
          <w:tab w:val="num" w:pos="7035"/>
        </w:tabs>
        <w:ind w:left="7035" w:hanging="360"/>
      </w:pPr>
      <w:rPr>
        <w:rFonts w:cs="Times New Roman"/>
      </w:rPr>
    </w:lvl>
    <w:lvl w:ilvl="8" w:tplc="0419001B">
      <w:start w:val="1"/>
      <w:numFmt w:val="decimal"/>
      <w:lvlText w:val="%9."/>
      <w:lvlJc w:val="left"/>
      <w:pPr>
        <w:tabs>
          <w:tab w:val="num" w:pos="7755"/>
        </w:tabs>
        <w:ind w:left="7755" w:hanging="360"/>
      </w:pPr>
      <w:rPr>
        <w:rFonts w:cs="Times New Roman"/>
      </w:rPr>
    </w:lvl>
  </w:abstractNum>
  <w:abstractNum w:abstractNumId="82" w15:restartNumberingAfterBreak="0">
    <w:nsid w:val="7D840BEC"/>
    <w:multiLevelType w:val="hybridMultilevel"/>
    <w:tmpl w:val="6F3CD128"/>
    <w:lvl w:ilvl="0" w:tplc="5CD013AE">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3" w15:restartNumberingAfterBreak="0">
    <w:nsid w:val="7EC94191"/>
    <w:multiLevelType w:val="hybridMultilevel"/>
    <w:tmpl w:val="DB8048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60"/>
  </w:num>
  <w:num w:numId="3">
    <w:abstractNumId w:val="10"/>
  </w:num>
  <w:num w:numId="4">
    <w:abstractNumId w:val="12"/>
  </w:num>
  <w:num w:numId="5">
    <w:abstractNumId w:val="11"/>
  </w:num>
  <w:num w:numId="6">
    <w:abstractNumId w:val="66"/>
  </w:num>
  <w:num w:numId="7">
    <w:abstractNumId w:val="15"/>
  </w:num>
  <w:num w:numId="8">
    <w:abstractNumId w:val="75"/>
  </w:num>
  <w:num w:numId="9">
    <w:abstractNumId w:val="49"/>
  </w:num>
  <w:num w:numId="10">
    <w:abstractNumId w:val="47"/>
  </w:num>
  <w:num w:numId="11">
    <w:abstractNumId w:val="30"/>
  </w:num>
  <w:num w:numId="12">
    <w:abstractNumId w:val="50"/>
  </w:num>
  <w:num w:numId="13">
    <w:abstractNumId w:val="36"/>
  </w:num>
  <w:num w:numId="14">
    <w:abstractNumId w:val="1"/>
  </w:num>
  <w:num w:numId="15">
    <w:abstractNumId w:val="44"/>
  </w:num>
  <w:num w:numId="16">
    <w:abstractNumId w:val="31"/>
  </w:num>
  <w:num w:numId="17">
    <w:abstractNumId w:val="64"/>
  </w:num>
  <w:num w:numId="18">
    <w:abstractNumId w:val="9"/>
  </w:num>
  <w:num w:numId="19">
    <w:abstractNumId w:val="17"/>
  </w:num>
  <w:num w:numId="20">
    <w:abstractNumId w:val="26"/>
  </w:num>
  <w:num w:numId="21">
    <w:abstractNumId w:val="0"/>
  </w:num>
  <w:num w:numId="22">
    <w:abstractNumId w:val="19"/>
  </w:num>
  <w:num w:numId="23">
    <w:abstractNumId w:val="53"/>
  </w:num>
  <w:num w:numId="24">
    <w:abstractNumId w:val="27"/>
  </w:num>
  <w:num w:numId="2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2"/>
  </w:num>
  <w:num w:numId="28">
    <w:abstractNumId w:val="6"/>
  </w:num>
  <w:num w:numId="29">
    <w:abstractNumId w:val="59"/>
  </w:num>
  <w:num w:numId="30">
    <w:abstractNumId w:val="55"/>
  </w:num>
  <w:num w:numId="31">
    <w:abstractNumId w:val="37"/>
  </w:num>
  <w:num w:numId="32">
    <w:abstractNumId w:val="2"/>
  </w:num>
  <w:num w:numId="33">
    <w:abstractNumId w:val="42"/>
  </w:num>
  <w:num w:numId="34">
    <w:abstractNumId w:val="82"/>
  </w:num>
  <w:num w:numId="35">
    <w:abstractNumId w:val="28"/>
  </w:num>
  <w:num w:numId="36">
    <w:abstractNumId w:val="65"/>
  </w:num>
  <w:num w:numId="37">
    <w:abstractNumId w:val="22"/>
  </w:num>
  <w:num w:numId="3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8"/>
  </w:num>
  <w:num w:numId="40">
    <w:abstractNumId w:val="34"/>
  </w:num>
  <w:num w:numId="41">
    <w:abstractNumId w:val="51"/>
  </w:num>
  <w:num w:numId="42">
    <w:abstractNumId w:val="8"/>
  </w:num>
  <w:num w:numId="43">
    <w:abstractNumId w:val="61"/>
  </w:num>
  <w:num w:numId="44">
    <w:abstractNumId w:val="16"/>
  </w:num>
  <w:num w:numId="45">
    <w:abstractNumId w:val="24"/>
  </w:num>
  <w:num w:numId="46">
    <w:abstractNumId w:val="80"/>
  </w:num>
  <w:num w:numId="47">
    <w:abstractNumId w:val="56"/>
  </w:num>
  <w:num w:numId="48">
    <w:abstractNumId w:val="79"/>
  </w:num>
  <w:num w:numId="49">
    <w:abstractNumId w:val="40"/>
  </w:num>
  <w:num w:numId="50">
    <w:abstractNumId w:val="73"/>
  </w:num>
  <w:num w:numId="51">
    <w:abstractNumId w:val="70"/>
  </w:num>
  <w:num w:numId="52">
    <w:abstractNumId w:val="46"/>
  </w:num>
  <w:num w:numId="53">
    <w:abstractNumId w:val="14"/>
  </w:num>
  <w:num w:numId="54">
    <w:abstractNumId w:val="63"/>
  </w:num>
  <w:num w:numId="55">
    <w:abstractNumId w:val="76"/>
  </w:num>
  <w:num w:numId="56">
    <w:abstractNumId w:val="52"/>
  </w:num>
  <w:num w:numId="57">
    <w:abstractNumId w:val="3"/>
  </w:num>
  <w:num w:numId="58">
    <w:abstractNumId w:val="72"/>
  </w:num>
  <w:num w:numId="59">
    <w:abstractNumId w:val="43"/>
  </w:num>
  <w:num w:numId="60">
    <w:abstractNumId w:val="33"/>
  </w:num>
  <w:num w:numId="61">
    <w:abstractNumId w:val="5"/>
  </w:num>
  <w:num w:numId="62">
    <w:abstractNumId w:val="23"/>
  </w:num>
  <w:num w:numId="63">
    <w:abstractNumId w:val="38"/>
  </w:num>
  <w:num w:numId="64">
    <w:abstractNumId w:val="18"/>
  </w:num>
  <w:num w:numId="65">
    <w:abstractNumId w:val="41"/>
  </w:num>
  <w:num w:numId="66">
    <w:abstractNumId w:val="57"/>
  </w:num>
  <w:num w:numId="67">
    <w:abstractNumId w:val="35"/>
  </w:num>
  <w:num w:numId="68">
    <w:abstractNumId w:val="32"/>
  </w:num>
  <w:num w:numId="69">
    <w:abstractNumId w:val="13"/>
  </w:num>
  <w:num w:numId="70">
    <w:abstractNumId w:val="67"/>
  </w:num>
  <w:num w:numId="71">
    <w:abstractNumId w:val="68"/>
  </w:num>
  <w:num w:numId="72">
    <w:abstractNumId w:val="74"/>
  </w:num>
  <w:num w:numId="73">
    <w:abstractNumId w:val="39"/>
  </w:num>
  <w:num w:numId="74">
    <w:abstractNumId w:val="45"/>
  </w:num>
  <w:num w:numId="75">
    <w:abstractNumId w:val="83"/>
  </w:num>
  <w:num w:numId="76">
    <w:abstractNumId w:val="21"/>
  </w:num>
  <w:num w:numId="77">
    <w:abstractNumId w:val="54"/>
  </w:num>
  <w:num w:numId="78">
    <w:abstractNumId w:val="69"/>
  </w:num>
  <w:num w:numId="79">
    <w:abstractNumId w:val="7"/>
  </w:num>
  <w:num w:numId="80">
    <w:abstractNumId w:val="25"/>
  </w:num>
  <w:num w:numId="81">
    <w:abstractNumId w:val="48"/>
  </w:num>
  <w:num w:numId="82">
    <w:abstractNumId w:val="77"/>
  </w:num>
  <w:num w:numId="83">
    <w:abstractNumId w:val="71"/>
  </w:num>
  <w:num w:numId="84">
    <w:abstractNumId w:val="29"/>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E3C"/>
    <w:rsid w:val="0000411F"/>
    <w:rsid w:val="00016727"/>
    <w:rsid w:val="00017C25"/>
    <w:rsid w:val="0002278B"/>
    <w:rsid w:val="00034B37"/>
    <w:rsid w:val="00035A9C"/>
    <w:rsid w:val="00037C6D"/>
    <w:rsid w:val="00037F5F"/>
    <w:rsid w:val="00044332"/>
    <w:rsid w:val="00051AF5"/>
    <w:rsid w:val="00053739"/>
    <w:rsid w:val="00056ED3"/>
    <w:rsid w:val="00057CBD"/>
    <w:rsid w:val="00063C67"/>
    <w:rsid w:val="000649F2"/>
    <w:rsid w:val="00074ACE"/>
    <w:rsid w:val="0007527F"/>
    <w:rsid w:val="0007694A"/>
    <w:rsid w:val="0007743E"/>
    <w:rsid w:val="000774A7"/>
    <w:rsid w:val="000801E4"/>
    <w:rsid w:val="00080D58"/>
    <w:rsid w:val="00080E82"/>
    <w:rsid w:val="000814B8"/>
    <w:rsid w:val="00083909"/>
    <w:rsid w:val="00096AAB"/>
    <w:rsid w:val="000A3FC8"/>
    <w:rsid w:val="000A7F89"/>
    <w:rsid w:val="000B18E0"/>
    <w:rsid w:val="000B4140"/>
    <w:rsid w:val="000B4B73"/>
    <w:rsid w:val="000C150F"/>
    <w:rsid w:val="000C3B62"/>
    <w:rsid w:val="000D1725"/>
    <w:rsid w:val="000D2674"/>
    <w:rsid w:val="000D3DD9"/>
    <w:rsid w:val="000E55EB"/>
    <w:rsid w:val="000E71D0"/>
    <w:rsid w:val="00102EA0"/>
    <w:rsid w:val="00105F77"/>
    <w:rsid w:val="001071C9"/>
    <w:rsid w:val="00107E3E"/>
    <w:rsid w:val="001163A7"/>
    <w:rsid w:val="00122645"/>
    <w:rsid w:val="001256DF"/>
    <w:rsid w:val="001319DB"/>
    <w:rsid w:val="00133562"/>
    <w:rsid w:val="00135E28"/>
    <w:rsid w:val="00136477"/>
    <w:rsid w:val="00137905"/>
    <w:rsid w:val="001430A5"/>
    <w:rsid w:val="00150BD1"/>
    <w:rsid w:val="00154875"/>
    <w:rsid w:val="0015526F"/>
    <w:rsid w:val="00155362"/>
    <w:rsid w:val="001570B9"/>
    <w:rsid w:val="00160F62"/>
    <w:rsid w:val="00162D15"/>
    <w:rsid w:val="0016377C"/>
    <w:rsid w:val="00163C67"/>
    <w:rsid w:val="00163FA0"/>
    <w:rsid w:val="00164075"/>
    <w:rsid w:val="0016525D"/>
    <w:rsid w:val="001661B6"/>
    <w:rsid w:val="00170715"/>
    <w:rsid w:val="001711BB"/>
    <w:rsid w:val="00172B81"/>
    <w:rsid w:val="001775F1"/>
    <w:rsid w:val="00183F24"/>
    <w:rsid w:val="00185C44"/>
    <w:rsid w:val="00185CD4"/>
    <w:rsid w:val="00195B94"/>
    <w:rsid w:val="001A00CC"/>
    <w:rsid w:val="001A0743"/>
    <w:rsid w:val="001A3377"/>
    <w:rsid w:val="001A403C"/>
    <w:rsid w:val="001B4496"/>
    <w:rsid w:val="001C629F"/>
    <w:rsid w:val="001C64F6"/>
    <w:rsid w:val="001C7D24"/>
    <w:rsid w:val="001D0792"/>
    <w:rsid w:val="001D6EE8"/>
    <w:rsid w:val="001E26C2"/>
    <w:rsid w:val="001E405E"/>
    <w:rsid w:val="001E4EEA"/>
    <w:rsid w:val="001E7B0E"/>
    <w:rsid w:val="001F0E64"/>
    <w:rsid w:val="001F16E3"/>
    <w:rsid w:val="001F7117"/>
    <w:rsid w:val="001F7834"/>
    <w:rsid w:val="00200399"/>
    <w:rsid w:val="00200A51"/>
    <w:rsid w:val="002016EF"/>
    <w:rsid w:val="00201C72"/>
    <w:rsid w:val="002057CD"/>
    <w:rsid w:val="002142C8"/>
    <w:rsid w:val="00217E8B"/>
    <w:rsid w:val="00220B2E"/>
    <w:rsid w:val="00233BDA"/>
    <w:rsid w:val="00236936"/>
    <w:rsid w:val="00241DBA"/>
    <w:rsid w:val="00242E39"/>
    <w:rsid w:val="00243301"/>
    <w:rsid w:val="002451AF"/>
    <w:rsid w:val="0024529B"/>
    <w:rsid w:val="00245350"/>
    <w:rsid w:val="00246006"/>
    <w:rsid w:val="00247489"/>
    <w:rsid w:val="00260CC0"/>
    <w:rsid w:val="0026682B"/>
    <w:rsid w:val="0027375C"/>
    <w:rsid w:val="00275B33"/>
    <w:rsid w:val="00281CE5"/>
    <w:rsid w:val="00283A02"/>
    <w:rsid w:val="00285F07"/>
    <w:rsid w:val="00286515"/>
    <w:rsid w:val="00287E2D"/>
    <w:rsid w:val="002936C1"/>
    <w:rsid w:val="00294E9F"/>
    <w:rsid w:val="002A0AFD"/>
    <w:rsid w:val="002A1167"/>
    <w:rsid w:val="002A5B2B"/>
    <w:rsid w:val="002A5BC5"/>
    <w:rsid w:val="002B24D5"/>
    <w:rsid w:val="002B2E65"/>
    <w:rsid w:val="002B346A"/>
    <w:rsid w:val="002B6C78"/>
    <w:rsid w:val="002B6EA4"/>
    <w:rsid w:val="002C29BD"/>
    <w:rsid w:val="002C539C"/>
    <w:rsid w:val="002C7CB6"/>
    <w:rsid w:val="002D1C3D"/>
    <w:rsid w:val="002D2AA4"/>
    <w:rsid w:val="002D5AB1"/>
    <w:rsid w:val="002E079D"/>
    <w:rsid w:val="002F0EC6"/>
    <w:rsid w:val="002F1FEA"/>
    <w:rsid w:val="002F4A65"/>
    <w:rsid w:val="002F5AA7"/>
    <w:rsid w:val="002F6518"/>
    <w:rsid w:val="003028BC"/>
    <w:rsid w:val="00302C22"/>
    <w:rsid w:val="00303211"/>
    <w:rsid w:val="00317502"/>
    <w:rsid w:val="003241EB"/>
    <w:rsid w:val="00325405"/>
    <w:rsid w:val="0032542C"/>
    <w:rsid w:val="00325CF3"/>
    <w:rsid w:val="0032689C"/>
    <w:rsid w:val="003303D2"/>
    <w:rsid w:val="00336DCC"/>
    <w:rsid w:val="003403A4"/>
    <w:rsid w:val="00346E6A"/>
    <w:rsid w:val="00347A88"/>
    <w:rsid w:val="0035268B"/>
    <w:rsid w:val="00356E3C"/>
    <w:rsid w:val="003609DB"/>
    <w:rsid w:val="00372A36"/>
    <w:rsid w:val="00374249"/>
    <w:rsid w:val="003843D2"/>
    <w:rsid w:val="00384750"/>
    <w:rsid w:val="00386230"/>
    <w:rsid w:val="0038637B"/>
    <w:rsid w:val="003906A0"/>
    <w:rsid w:val="00396320"/>
    <w:rsid w:val="003A45D8"/>
    <w:rsid w:val="003B35EB"/>
    <w:rsid w:val="003B38AA"/>
    <w:rsid w:val="003C28EC"/>
    <w:rsid w:val="003C5780"/>
    <w:rsid w:val="003D235E"/>
    <w:rsid w:val="003D36A2"/>
    <w:rsid w:val="003D7FF1"/>
    <w:rsid w:val="003F635B"/>
    <w:rsid w:val="00402442"/>
    <w:rsid w:val="00403F08"/>
    <w:rsid w:val="00405318"/>
    <w:rsid w:val="004064C4"/>
    <w:rsid w:val="004069AA"/>
    <w:rsid w:val="0041128A"/>
    <w:rsid w:val="0041135C"/>
    <w:rsid w:val="004124AD"/>
    <w:rsid w:val="00415601"/>
    <w:rsid w:val="004167ED"/>
    <w:rsid w:val="004179E6"/>
    <w:rsid w:val="00423DF3"/>
    <w:rsid w:val="004302A8"/>
    <w:rsid w:val="004316F6"/>
    <w:rsid w:val="004360A0"/>
    <w:rsid w:val="00450856"/>
    <w:rsid w:val="00450EE8"/>
    <w:rsid w:val="004510FB"/>
    <w:rsid w:val="004514EE"/>
    <w:rsid w:val="00455BB9"/>
    <w:rsid w:val="0045691D"/>
    <w:rsid w:val="00456F43"/>
    <w:rsid w:val="00462B0C"/>
    <w:rsid w:val="0046651E"/>
    <w:rsid w:val="00467ADF"/>
    <w:rsid w:val="00470A5C"/>
    <w:rsid w:val="00476E3C"/>
    <w:rsid w:val="00477D85"/>
    <w:rsid w:val="00485222"/>
    <w:rsid w:val="004873BD"/>
    <w:rsid w:val="00487D06"/>
    <w:rsid w:val="004A0346"/>
    <w:rsid w:val="004A4698"/>
    <w:rsid w:val="004A78DB"/>
    <w:rsid w:val="004A7C5A"/>
    <w:rsid w:val="004B1D06"/>
    <w:rsid w:val="004B47BF"/>
    <w:rsid w:val="004B637B"/>
    <w:rsid w:val="004C2529"/>
    <w:rsid w:val="004C3921"/>
    <w:rsid w:val="004C6B69"/>
    <w:rsid w:val="004C7873"/>
    <w:rsid w:val="004C7954"/>
    <w:rsid w:val="004D4835"/>
    <w:rsid w:val="004D749C"/>
    <w:rsid w:val="004D7DE9"/>
    <w:rsid w:val="004E1A4A"/>
    <w:rsid w:val="004E6DBB"/>
    <w:rsid w:val="004F307B"/>
    <w:rsid w:val="004F3830"/>
    <w:rsid w:val="004F5D7A"/>
    <w:rsid w:val="004F6C7D"/>
    <w:rsid w:val="0051028C"/>
    <w:rsid w:val="00511F86"/>
    <w:rsid w:val="0051317C"/>
    <w:rsid w:val="0051491C"/>
    <w:rsid w:val="00514A42"/>
    <w:rsid w:val="00516173"/>
    <w:rsid w:val="00516318"/>
    <w:rsid w:val="00517E7C"/>
    <w:rsid w:val="0052344B"/>
    <w:rsid w:val="00527BB1"/>
    <w:rsid w:val="00543F02"/>
    <w:rsid w:val="0054736B"/>
    <w:rsid w:val="00550147"/>
    <w:rsid w:val="005525DA"/>
    <w:rsid w:val="00556474"/>
    <w:rsid w:val="0056309B"/>
    <w:rsid w:val="005737BA"/>
    <w:rsid w:val="005840A4"/>
    <w:rsid w:val="005850C5"/>
    <w:rsid w:val="005852D0"/>
    <w:rsid w:val="00585CAE"/>
    <w:rsid w:val="00585D7A"/>
    <w:rsid w:val="00595958"/>
    <w:rsid w:val="005A1AD2"/>
    <w:rsid w:val="005A64DE"/>
    <w:rsid w:val="005A79A4"/>
    <w:rsid w:val="005B1AD6"/>
    <w:rsid w:val="005B21A1"/>
    <w:rsid w:val="005C0856"/>
    <w:rsid w:val="005C1F83"/>
    <w:rsid w:val="005C242D"/>
    <w:rsid w:val="005D2298"/>
    <w:rsid w:val="005E076A"/>
    <w:rsid w:val="005E3699"/>
    <w:rsid w:val="005E55FA"/>
    <w:rsid w:val="005F2E28"/>
    <w:rsid w:val="005F7AA7"/>
    <w:rsid w:val="006066EA"/>
    <w:rsid w:val="00606722"/>
    <w:rsid w:val="00607BE6"/>
    <w:rsid w:val="00612387"/>
    <w:rsid w:val="00616286"/>
    <w:rsid w:val="00624447"/>
    <w:rsid w:val="00624AD1"/>
    <w:rsid w:val="006346AA"/>
    <w:rsid w:val="006351C6"/>
    <w:rsid w:val="00635F69"/>
    <w:rsid w:val="00637742"/>
    <w:rsid w:val="006467DE"/>
    <w:rsid w:val="006546BC"/>
    <w:rsid w:val="00655F50"/>
    <w:rsid w:val="006637D5"/>
    <w:rsid w:val="0066483A"/>
    <w:rsid w:val="00665303"/>
    <w:rsid w:val="00665A22"/>
    <w:rsid w:val="0067655A"/>
    <w:rsid w:val="006858A7"/>
    <w:rsid w:val="00686366"/>
    <w:rsid w:val="00697303"/>
    <w:rsid w:val="006A0C19"/>
    <w:rsid w:val="006A3569"/>
    <w:rsid w:val="006A573A"/>
    <w:rsid w:val="006B76F9"/>
    <w:rsid w:val="006C018D"/>
    <w:rsid w:val="006D0C10"/>
    <w:rsid w:val="006D1A62"/>
    <w:rsid w:val="006E2872"/>
    <w:rsid w:val="006E3C56"/>
    <w:rsid w:val="006E3CEF"/>
    <w:rsid w:val="006E4A29"/>
    <w:rsid w:val="006E6576"/>
    <w:rsid w:val="006F5D76"/>
    <w:rsid w:val="00700934"/>
    <w:rsid w:val="00715FC8"/>
    <w:rsid w:val="00716066"/>
    <w:rsid w:val="00716AD7"/>
    <w:rsid w:val="0072098F"/>
    <w:rsid w:val="00726462"/>
    <w:rsid w:val="00726A39"/>
    <w:rsid w:val="007317BE"/>
    <w:rsid w:val="00732E07"/>
    <w:rsid w:val="00737CAB"/>
    <w:rsid w:val="00742205"/>
    <w:rsid w:val="007424EB"/>
    <w:rsid w:val="00742FE6"/>
    <w:rsid w:val="00744065"/>
    <w:rsid w:val="007463CA"/>
    <w:rsid w:val="00747B16"/>
    <w:rsid w:val="0075281B"/>
    <w:rsid w:val="007539C4"/>
    <w:rsid w:val="00755F9B"/>
    <w:rsid w:val="00756037"/>
    <w:rsid w:val="00756D97"/>
    <w:rsid w:val="00765CB9"/>
    <w:rsid w:val="0076647E"/>
    <w:rsid w:val="00775AE2"/>
    <w:rsid w:val="007768B9"/>
    <w:rsid w:val="00782D44"/>
    <w:rsid w:val="007830FB"/>
    <w:rsid w:val="007844BE"/>
    <w:rsid w:val="007970B5"/>
    <w:rsid w:val="007A3639"/>
    <w:rsid w:val="007A4CD1"/>
    <w:rsid w:val="007B43CF"/>
    <w:rsid w:val="007B7DBB"/>
    <w:rsid w:val="007C6877"/>
    <w:rsid w:val="007D2F9F"/>
    <w:rsid w:val="007F66E3"/>
    <w:rsid w:val="00800728"/>
    <w:rsid w:val="00806AFC"/>
    <w:rsid w:val="00806C1B"/>
    <w:rsid w:val="008074BD"/>
    <w:rsid w:val="00812E24"/>
    <w:rsid w:val="00813A50"/>
    <w:rsid w:val="008140BE"/>
    <w:rsid w:val="00817798"/>
    <w:rsid w:val="008209ED"/>
    <w:rsid w:val="008219AD"/>
    <w:rsid w:val="0082580E"/>
    <w:rsid w:val="0083153A"/>
    <w:rsid w:val="0083552F"/>
    <w:rsid w:val="00836991"/>
    <w:rsid w:val="00842ACD"/>
    <w:rsid w:val="0084582E"/>
    <w:rsid w:val="0085201D"/>
    <w:rsid w:val="008524B1"/>
    <w:rsid w:val="00852AA1"/>
    <w:rsid w:val="00854FDA"/>
    <w:rsid w:val="008557C0"/>
    <w:rsid w:val="00855C44"/>
    <w:rsid w:val="00873D08"/>
    <w:rsid w:val="00875F5C"/>
    <w:rsid w:val="00880BCC"/>
    <w:rsid w:val="008A1CD2"/>
    <w:rsid w:val="008A2AEF"/>
    <w:rsid w:val="008A37A1"/>
    <w:rsid w:val="008A7294"/>
    <w:rsid w:val="008B02A0"/>
    <w:rsid w:val="008C0E9D"/>
    <w:rsid w:val="008C3BBD"/>
    <w:rsid w:val="008D1381"/>
    <w:rsid w:val="008D1CCD"/>
    <w:rsid w:val="008D5AB2"/>
    <w:rsid w:val="008E3AC8"/>
    <w:rsid w:val="008E5754"/>
    <w:rsid w:val="008F09F0"/>
    <w:rsid w:val="008F199C"/>
    <w:rsid w:val="008F4570"/>
    <w:rsid w:val="008F4746"/>
    <w:rsid w:val="008F6ADB"/>
    <w:rsid w:val="00907A12"/>
    <w:rsid w:val="00911535"/>
    <w:rsid w:val="00913338"/>
    <w:rsid w:val="0091780B"/>
    <w:rsid w:val="00917E2A"/>
    <w:rsid w:val="00922F5C"/>
    <w:rsid w:val="0092401F"/>
    <w:rsid w:val="00927B0E"/>
    <w:rsid w:val="00927F80"/>
    <w:rsid w:val="00931A9B"/>
    <w:rsid w:val="009348AE"/>
    <w:rsid w:val="00934A06"/>
    <w:rsid w:val="00934F63"/>
    <w:rsid w:val="00937DE1"/>
    <w:rsid w:val="00942A75"/>
    <w:rsid w:val="0094616A"/>
    <w:rsid w:val="00947739"/>
    <w:rsid w:val="00951BD2"/>
    <w:rsid w:val="00952DB4"/>
    <w:rsid w:val="009572B2"/>
    <w:rsid w:val="00964BF9"/>
    <w:rsid w:val="00966F22"/>
    <w:rsid w:val="009728A6"/>
    <w:rsid w:val="00973E74"/>
    <w:rsid w:val="00977AB4"/>
    <w:rsid w:val="00980717"/>
    <w:rsid w:val="00993590"/>
    <w:rsid w:val="009935FE"/>
    <w:rsid w:val="00995E2E"/>
    <w:rsid w:val="009A0B30"/>
    <w:rsid w:val="009A3A05"/>
    <w:rsid w:val="009A4908"/>
    <w:rsid w:val="009A5561"/>
    <w:rsid w:val="009B3CD0"/>
    <w:rsid w:val="009B5876"/>
    <w:rsid w:val="009C0A28"/>
    <w:rsid w:val="009C0FAD"/>
    <w:rsid w:val="009C3D90"/>
    <w:rsid w:val="009C66C2"/>
    <w:rsid w:val="009C7B3B"/>
    <w:rsid w:val="009D0110"/>
    <w:rsid w:val="009D26D3"/>
    <w:rsid w:val="009D4503"/>
    <w:rsid w:val="009D67F8"/>
    <w:rsid w:val="009D7DA7"/>
    <w:rsid w:val="009E36E7"/>
    <w:rsid w:val="009F69CC"/>
    <w:rsid w:val="009F69EC"/>
    <w:rsid w:val="009F6E4B"/>
    <w:rsid w:val="00A17986"/>
    <w:rsid w:val="00A22695"/>
    <w:rsid w:val="00A307C4"/>
    <w:rsid w:val="00A31B83"/>
    <w:rsid w:val="00A353D7"/>
    <w:rsid w:val="00A40924"/>
    <w:rsid w:val="00A41D9E"/>
    <w:rsid w:val="00A44964"/>
    <w:rsid w:val="00A47262"/>
    <w:rsid w:val="00A51651"/>
    <w:rsid w:val="00A6681A"/>
    <w:rsid w:val="00A72D86"/>
    <w:rsid w:val="00A76416"/>
    <w:rsid w:val="00A776BB"/>
    <w:rsid w:val="00A80F23"/>
    <w:rsid w:val="00A810C2"/>
    <w:rsid w:val="00A81E69"/>
    <w:rsid w:val="00A84F0B"/>
    <w:rsid w:val="00A85273"/>
    <w:rsid w:val="00A85317"/>
    <w:rsid w:val="00A85EA3"/>
    <w:rsid w:val="00AA6F2A"/>
    <w:rsid w:val="00AA7F32"/>
    <w:rsid w:val="00AB5216"/>
    <w:rsid w:val="00AC3469"/>
    <w:rsid w:val="00AC3A44"/>
    <w:rsid w:val="00AC79AC"/>
    <w:rsid w:val="00AD118B"/>
    <w:rsid w:val="00AD21DF"/>
    <w:rsid w:val="00AF221F"/>
    <w:rsid w:val="00B01190"/>
    <w:rsid w:val="00B0399B"/>
    <w:rsid w:val="00B05ED9"/>
    <w:rsid w:val="00B12667"/>
    <w:rsid w:val="00B13F54"/>
    <w:rsid w:val="00B14EEA"/>
    <w:rsid w:val="00B153D2"/>
    <w:rsid w:val="00B26FD9"/>
    <w:rsid w:val="00B270C6"/>
    <w:rsid w:val="00B448E2"/>
    <w:rsid w:val="00B617C3"/>
    <w:rsid w:val="00B6305F"/>
    <w:rsid w:val="00B642AF"/>
    <w:rsid w:val="00B657A6"/>
    <w:rsid w:val="00B7045D"/>
    <w:rsid w:val="00B728F8"/>
    <w:rsid w:val="00B8165E"/>
    <w:rsid w:val="00B81D46"/>
    <w:rsid w:val="00B86ABE"/>
    <w:rsid w:val="00B8712F"/>
    <w:rsid w:val="00B90F29"/>
    <w:rsid w:val="00B930B7"/>
    <w:rsid w:val="00B9332C"/>
    <w:rsid w:val="00BA69A9"/>
    <w:rsid w:val="00BA6D62"/>
    <w:rsid w:val="00BB3172"/>
    <w:rsid w:val="00BC2ED5"/>
    <w:rsid w:val="00BC5128"/>
    <w:rsid w:val="00BC5C47"/>
    <w:rsid w:val="00BC79AF"/>
    <w:rsid w:val="00BD0688"/>
    <w:rsid w:val="00BD51E4"/>
    <w:rsid w:val="00BE001E"/>
    <w:rsid w:val="00BE15CD"/>
    <w:rsid w:val="00BE3EC3"/>
    <w:rsid w:val="00BF0DA6"/>
    <w:rsid w:val="00BF3BAF"/>
    <w:rsid w:val="00BF4566"/>
    <w:rsid w:val="00BF6289"/>
    <w:rsid w:val="00BF7595"/>
    <w:rsid w:val="00C0485F"/>
    <w:rsid w:val="00C05316"/>
    <w:rsid w:val="00C063DF"/>
    <w:rsid w:val="00C16398"/>
    <w:rsid w:val="00C238DF"/>
    <w:rsid w:val="00C255FC"/>
    <w:rsid w:val="00C2742E"/>
    <w:rsid w:val="00C30A4D"/>
    <w:rsid w:val="00C30ACA"/>
    <w:rsid w:val="00C320F5"/>
    <w:rsid w:val="00C32249"/>
    <w:rsid w:val="00C34C7D"/>
    <w:rsid w:val="00C42318"/>
    <w:rsid w:val="00C448EB"/>
    <w:rsid w:val="00C45052"/>
    <w:rsid w:val="00C5020F"/>
    <w:rsid w:val="00C52224"/>
    <w:rsid w:val="00C52D20"/>
    <w:rsid w:val="00C54D31"/>
    <w:rsid w:val="00C5672A"/>
    <w:rsid w:val="00C608E1"/>
    <w:rsid w:val="00C60E6E"/>
    <w:rsid w:val="00C6217F"/>
    <w:rsid w:val="00C64EC7"/>
    <w:rsid w:val="00C65B8D"/>
    <w:rsid w:val="00C6624B"/>
    <w:rsid w:val="00C667DF"/>
    <w:rsid w:val="00C670FD"/>
    <w:rsid w:val="00C75C40"/>
    <w:rsid w:val="00C81CA9"/>
    <w:rsid w:val="00C82800"/>
    <w:rsid w:val="00C83D1D"/>
    <w:rsid w:val="00C85AEE"/>
    <w:rsid w:val="00C87C21"/>
    <w:rsid w:val="00C93DFE"/>
    <w:rsid w:val="00C942ED"/>
    <w:rsid w:val="00C978E4"/>
    <w:rsid w:val="00CA3182"/>
    <w:rsid w:val="00CA323D"/>
    <w:rsid w:val="00CA4342"/>
    <w:rsid w:val="00CA7911"/>
    <w:rsid w:val="00CB570A"/>
    <w:rsid w:val="00CC047A"/>
    <w:rsid w:val="00CC18F5"/>
    <w:rsid w:val="00CC2DC4"/>
    <w:rsid w:val="00CC7ABA"/>
    <w:rsid w:val="00CD06DE"/>
    <w:rsid w:val="00CD0924"/>
    <w:rsid w:val="00CD2DD9"/>
    <w:rsid w:val="00CD37DC"/>
    <w:rsid w:val="00CD4CAF"/>
    <w:rsid w:val="00CD7D6D"/>
    <w:rsid w:val="00CE5442"/>
    <w:rsid w:val="00CF1C2D"/>
    <w:rsid w:val="00D00CD8"/>
    <w:rsid w:val="00D0137A"/>
    <w:rsid w:val="00D05813"/>
    <w:rsid w:val="00D06F8B"/>
    <w:rsid w:val="00D07D00"/>
    <w:rsid w:val="00D17B7A"/>
    <w:rsid w:val="00D205B7"/>
    <w:rsid w:val="00D2215A"/>
    <w:rsid w:val="00D247A6"/>
    <w:rsid w:val="00D26E4E"/>
    <w:rsid w:val="00D2769B"/>
    <w:rsid w:val="00D338C6"/>
    <w:rsid w:val="00D3538E"/>
    <w:rsid w:val="00D43276"/>
    <w:rsid w:val="00D53004"/>
    <w:rsid w:val="00D577FD"/>
    <w:rsid w:val="00D60127"/>
    <w:rsid w:val="00D6036F"/>
    <w:rsid w:val="00D66D35"/>
    <w:rsid w:val="00D67651"/>
    <w:rsid w:val="00D72E79"/>
    <w:rsid w:val="00D75C34"/>
    <w:rsid w:val="00D77072"/>
    <w:rsid w:val="00D81965"/>
    <w:rsid w:val="00D85605"/>
    <w:rsid w:val="00D93409"/>
    <w:rsid w:val="00D970A5"/>
    <w:rsid w:val="00DB0358"/>
    <w:rsid w:val="00DB58F5"/>
    <w:rsid w:val="00DC4186"/>
    <w:rsid w:val="00DC7FD3"/>
    <w:rsid w:val="00DD2617"/>
    <w:rsid w:val="00DD3D77"/>
    <w:rsid w:val="00DD5283"/>
    <w:rsid w:val="00DD546A"/>
    <w:rsid w:val="00DE14F4"/>
    <w:rsid w:val="00DE1957"/>
    <w:rsid w:val="00DE25E4"/>
    <w:rsid w:val="00DE32D7"/>
    <w:rsid w:val="00DE50C8"/>
    <w:rsid w:val="00DE5A7C"/>
    <w:rsid w:val="00DE6281"/>
    <w:rsid w:val="00E03353"/>
    <w:rsid w:val="00E0457F"/>
    <w:rsid w:val="00E05493"/>
    <w:rsid w:val="00E12762"/>
    <w:rsid w:val="00E13D94"/>
    <w:rsid w:val="00E179E7"/>
    <w:rsid w:val="00E200BB"/>
    <w:rsid w:val="00E213F0"/>
    <w:rsid w:val="00E2197B"/>
    <w:rsid w:val="00E229F9"/>
    <w:rsid w:val="00E248AC"/>
    <w:rsid w:val="00E24E45"/>
    <w:rsid w:val="00E309F7"/>
    <w:rsid w:val="00E521CD"/>
    <w:rsid w:val="00E55C7D"/>
    <w:rsid w:val="00E55F3F"/>
    <w:rsid w:val="00E56FB1"/>
    <w:rsid w:val="00E57EB2"/>
    <w:rsid w:val="00E65329"/>
    <w:rsid w:val="00E738CB"/>
    <w:rsid w:val="00E764EE"/>
    <w:rsid w:val="00E76FDB"/>
    <w:rsid w:val="00E84DF2"/>
    <w:rsid w:val="00E85218"/>
    <w:rsid w:val="00E92478"/>
    <w:rsid w:val="00E9407E"/>
    <w:rsid w:val="00E946CC"/>
    <w:rsid w:val="00E950D5"/>
    <w:rsid w:val="00E953AC"/>
    <w:rsid w:val="00EA4128"/>
    <w:rsid w:val="00EA6E18"/>
    <w:rsid w:val="00EB163D"/>
    <w:rsid w:val="00EB2F19"/>
    <w:rsid w:val="00EB7553"/>
    <w:rsid w:val="00EC149D"/>
    <w:rsid w:val="00EC2418"/>
    <w:rsid w:val="00EC342A"/>
    <w:rsid w:val="00EC39FF"/>
    <w:rsid w:val="00ED711B"/>
    <w:rsid w:val="00ED74CB"/>
    <w:rsid w:val="00EE15FF"/>
    <w:rsid w:val="00EE6184"/>
    <w:rsid w:val="00EE625B"/>
    <w:rsid w:val="00EF0A60"/>
    <w:rsid w:val="00EF0B72"/>
    <w:rsid w:val="00EF2236"/>
    <w:rsid w:val="00EF78C0"/>
    <w:rsid w:val="00F037BE"/>
    <w:rsid w:val="00F06039"/>
    <w:rsid w:val="00F11C88"/>
    <w:rsid w:val="00F15D3A"/>
    <w:rsid w:val="00F15FE6"/>
    <w:rsid w:val="00F16E53"/>
    <w:rsid w:val="00F22ABF"/>
    <w:rsid w:val="00F274B0"/>
    <w:rsid w:val="00F276FE"/>
    <w:rsid w:val="00F3155A"/>
    <w:rsid w:val="00F322AD"/>
    <w:rsid w:val="00F343C8"/>
    <w:rsid w:val="00F56307"/>
    <w:rsid w:val="00F62A18"/>
    <w:rsid w:val="00F63805"/>
    <w:rsid w:val="00F638D7"/>
    <w:rsid w:val="00F70B1B"/>
    <w:rsid w:val="00F70D65"/>
    <w:rsid w:val="00F71686"/>
    <w:rsid w:val="00F81B96"/>
    <w:rsid w:val="00F8288D"/>
    <w:rsid w:val="00F90AAD"/>
    <w:rsid w:val="00F91776"/>
    <w:rsid w:val="00F92436"/>
    <w:rsid w:val="00F92DBB"/>
    <w:rsid w:val="00F93CF0"/>
    <w:rsid w:val="00F9673D"/>
    <w:rsid w:val="00FB1610"/>
    <w:rsid w:val="00FB2126"/>
    <w:rsid w:val="00FB502C"/>
    <w:rsid w:val="00FB7678"/>
    <w:rsid w:val="00FD058C"/>
    <w:rsid w:val="00FD13F0"/>
    <w:rsid w:val="00FD3890"/>
    <w:rsid w:val="00FD6D29"/>
    <w:rsid w:val="00FD7E76"/>
    <w:rsid w:val="00FE0F72"/>
    <w:rsid w:val="00FE24B0"/>
    <w:rsid w:val="00FE3E3D"/>
    <w:rsid w:val="00FE5FCF"/>
    <w:rsid w:val="00FE6FC8"/>
    <w:rsid w:val="00FF0891"/>
    <w:rsid w:val="00FF47BA"/>
    <w:rsid w:val="00FF5E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47128"/>
  <w15:docId w15:val="{BACCD438-82FF-46CF-BB17-87B2FDACB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70C6"/>
  </w:style>
  <w:style w:type="paragraph" w:styleId="1">
    <w:name w:val="heading 1"/>
    <w:basedOn w:val="a"/>
    <w:next w:val="a"/>
    <w:link w:val="10"/>
    <w:uiPriority w:val="99"/>
    <w:qFormat/>
    <w:rsid w:val="00CC04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233BDA"/>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9"/>
    <w:unhideWhenUsed/>
    <w:qFormat/>
    <w:rsid w:val="00C60E6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qFormat/>
    <w:rsid w:val="00233BDA"/>
    <w:pPr>
      <w:keepNext/>
      <w:spacing w:before="240" w:after="60"/>
      <w:outlineLvl w:val="3"/>
    </w:pPr>
    <w:rPr>
      <w:rFonts w:ascii="Times New Roman" w:eastAsia="Calibri"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122645"/>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122645"/>
    <w:rPr>
      <w:rFonts w:ascii="Consolas" w:hAnsi="Consolas" w:cs="Consolas"/>
      <w:sz w:val="20"/>
      <w:szCs w:val="20"/>
    </w:rPr>
  </w:style>
  <w:style w:type="character" w:styleId="a3">
    <w:name w:val="Hyperlink"/>
    <w:basedOn w:val="a0"/>
    <w:uiPriority w:val="99"/>
    <w:unhideWhenUsed/>
    <w:rsid w:val="008A1CD2"/>
    <w:rPr>
      <w:color w:val="0000FF" w:themeColor="hyperlink"/>
      <w:u w:val="single"/>
    </w:rPr>
  </w:style>
  <w:style w:type="character" w:styleId="a4">
    <w:name w:val="Strong"/>
    <w:basedOn w:val="a0"/>
    <w:uiPriority w:val="22"/>
    <w:qFormat/>
    <w:rsid w:val="00C87C21"/>
    <w:rPr>
      <w:b/>
      <w:bCs/>
    </w:rPr>
  </w:style>
  <w:style w:type="paragraph" w:styleId="a5">
    <w:name w:val="Normal (Web)"/>
    <w:basedOn w:val="a"/>
    <w:uiPriority w:val="99"/>
    <w:unhideWhenUsed/>
    <w:rsid w:val="00C93DF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List Paragraph"/>
    <w:basedOn w:val="a"/>
    <w:uiPriority w:val="34"/>
    <w:qFormat/>
    <w:rsid w:val="004873BD"/>
    <w:pPr>
      <w:ind w:left="720"/>
      <w:contextualSpacing/>
    </w:pPr>
  </w:style>
  <w:style w:type="character" w:customStyle="1" w:styleId="30">
    <w:name w:val="Заголовок 3 Знак"/>
    <w:basedOn w:val="a0"/>
    <w:link w:val="3"/>
    <w:uiPriority w:val="99"/>
    <w:rsid w:val="00C60E6E"/>
    <w:rPr>
      <w:rFonts w:asciiTheme="majorHAnsi" w:eastAsiaTheme="majorEastAsia" w:hAnsiTheme="majorHAnsi" w:cstheme="majorBidi"/>
      <w:b/>
      <w:bCs/>
      <w:color w:val="4F81BD" w:themeColor="accent1"/>
    </w:rPr>
  </w:style>
  <w:style w:type="character" w:customStyle="1" w:styleId="10">
    <w:name w:val="Заголовок 1 Знак"/>
    <w:basedOn w:val="a0"/>
    <w:link w:val="1"/>
    <w:uiPriority w:val="99"/>
    <w:rsid w:val="00CC047A"/>
    <w:rPr>
      <w:rFonts w:asciiTheme="majorHAnsi" w:eastAsiaTheme="majorEastAsia" w:hAnsiTheme="majorHAnsi" w:cstheme="majorBidi"/>
      <w:b/>
      <w:bCs/>
      <w:color w:val="365F91" w:themeColor="accent1" w:themeShade="BF"/>
      <w:sz w:val="28"/>
      <w:szCs w:val="28"/>
    </w:rPr>
  </w:style>
  <w:style w:type="paragraph" w:styleId="a7">
    <w:name w:val="annotation text"/>
    <w:basedOn w:val="a"/>
    <w:link w:val="a8"/>
    <w:uiPriority w:val="99"/>
    <w:semiHidden/>
    <w:unhideWhenUsed/>
    <w:rsid w:val="007B43CF"/>
    <w:pPr>
      <w:spacing w:line="240" w:lineRule="auto"/>
    </w:pPr>
    <w:rPr>
      <w:sz w:val="20"/>
      <w:szCs w:val="20"/>
    </w:rPr>
  </w:style>
  <w:style w:type="character" w:customStyle="1" w:styleId="a8">
    <w:name w:val="Текст примечания Знак"/>
    <w:basedOn w:val="a0"/>
    <w:link w:val="a7"/>
    <w:uiPriority w:val="99"/>
    <w:semiHidden/>
    <w:rsid w:val="007B43CF"/>
    <w:rPr>
      <w:sz w:val="20"/>
      <w:szCs w:val="20"/>
    </w:rPr>
  </w:style>
  <w:style w:type="character" w:styleId="a9">
    <w:name w:val="annotation reference"/>
    <w:uiPriority w:val="99"/>
    <w:semiHidden/>
    <w:unhideWhenUsed/>
    <w:rsid w:val="007B43CF"/>
    <w:rPr>
      <w:sz w:val="16"/>
      <w:szCs w:val="16"/>
    </w:rPr>
  </w:style>
  <w:style w:type="paragraph" w:styleId="aa">
    <w:name w:val="Balloon Text"/>
    <w:basedOn w:val="a"/>
    <w:link w:val="ab"/>
    <w:uiPriority w:val="99"/>
    <w:semiHidden/>
    <w:unhideWhenUsed/>
    <w:rsid w:val="007B43C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B43CF"/>
    <w:rPr>
      <w:rFonts w:ascii="Tahoma" w:hAnsi="Tahoma" w:cs="Tahoma"/>
      <w:sz w:val="16"/>
      <w:szCs w:val="16"/>
    </w:rPr>
  </w:style>
  <w:style w:type="paragraph" w:styleId="21">
    <w:name w:val="Body Text 2"/>
    <w:basedOn w:val="a"/>
    <w:link w:val="22"/>
    <w:uiPriority w:val="99"/>
    <w:semiHidden/>
    <w:rsid w:val="006467DE"/>
    <w:pPr>
      <w:spacing w:after="120" w:line="480" w:lineRule="auto"/>
    </w:pPr>
    <w:rPr>
      <w:rFonts w:ascii="Times New Roman" w:eastAsia="Times New Roman" w:hAnsi="Times New Roman" w:cs="Times New Roman"/>
      <w:sz w:val="24"/>
      <w:szCs w:val="24"/>
      <w:lang w:eastAsia="uk-UA"/>
    </w:rPr>
  </w:style>
  <w:style w:type="character" w:customStyle="1" w:styleId="22">
    <w:name w:val="Основной текст 2 Знак"/>
    <w:basedOn w:val="a0"/>
    <w:link w:val="21"/>
    <w:uiPriority w:val="99"/>
    <w:semiHidden/>
    <w:rsid w:val="006467DE"/>
    <w:rPr>
      <w:rFonts w:ascii="Times New Roman" w:eastAsia="Times New Roman" w:hAnsi="Times New Roman" w:cs="Times New Roman"/>
      <w:sz w:val="24"/>
      <w:szCs w:val="24"/>
      <w:lang w:eastAsia="uk-UA"/>
    </w:rPr>
  </w:style>
  <w:style w:type="paragraph" w:customStyle="1" w:styleId="BulHot">
    <w:name w:val="Bul_Hot"/>
    <w:basedOn w:val="a"/>
    <w:autoRedefine/>
    <w:uiPriority w:val="99"/>
    <w:rsid w:val="006467DE"/>
    <w:pPr>
      <w:tabs>
        <w:tab w:val="decimal" w:pos="851"/>
        <w:tab w:val="left" w:pos="1200"/>
        <w:tab w:val="left" w:pos="2880"/>
      </w:tabs>
      <w:spacing w:after="0" w:line="360" w:lineRule="auto"/>
      <w:ind w:firstLine="540"/>
    </w:pPr>
    <w:rPr>
      <w:rFonts w:ascii="Times New Roman" w:eastAsia="Times New Roman" w:hAnsi="Times New Roman" w:cs="Times New Roman"/>
      <w:b/>
      <w:sz w:val="28"/>
      <w:szCs w:val="28"/>
      <w:lang w:eastAsia="ru-RU"/>
    </w:rPr>
  </w:style>
  <w:style w:type="paragraph" w:styleId="ac">
    <w:name w:val="header"/>
    <w:basedOn w:val="a"/>
    <w:link w:val="ad"/>
    <w:uiPriority w:val="99"/>
    <w:unhideWhenUsed/>
    <w:rsid w:val="007768B9"/>
    <w:pPr>
      <w:tabs>
        <w:tab w:val="center" w:pos="4819"/>
        <w:tab w:val="right" w:pos="9639"/>
      </w:tabs>
      <w:spacing w:after="0" w:line="240" w:lineRule="auto"/>
    </w:pPr>
  </w:style>
  <w:style w:type="character" w:customStyle="1" w:styleId="ad">
    <w:name w:val="Верхний колонтитул Знак"/>
    <w:basedOn w:val="a0"/>
    <w:link w:val="ac"/>
    <w:uiPriority w:val="99"/>
    <w:rsid w:val="007768B9"/>
  </w:style>
  <w:style w:type="paragraph" w:styleId="ae">
    <w:name w:val="footer"/>
    <w:basedOn w:val="a"/>
    <w:link w:val="af"/>
    <w:uiPriority w:val="99"/>
    <w:unhideWhenUsed/>
    <w:rsid w:val="007768B9"/>
    <w:pPr>
      <w:tabs>
        <w:tab w:val="center" w:pos="4819"/>
        <w:tab w:val="right" w:pos="9639"/>
      </w:tabs>
      <w:spacing w:after="0" w:line="240" w:lineRule="auto"/>
    </w:pPr>
  </w:style>
  <w:style w:type="character" w:customStyle="1" w:styleId="af">
    <w:name w:val="Нижний колонтитул Знак"/>
    <w:basedOn w:val="a0"/>
    <w:link w:val="ae"/>
    <w:uiPriority w:val="99"/>
    <w:rsid w:val="007768B9"/>
  </w:style>
  <w:style w:type="table" w:styleId="af0">
    <w:name w:val="Table Grid"/>
    <w:basedOn w:val="a1"/>
    <w:uiPriority w:val="59"/>
    <w:rsid w:val="00EC24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Placeholder Text"/>
    <w:basedOn w:val="a0"/>
    <w:uiPriority w:val="99"/>
    <w:semiHidden/>
    <w:rsid w:val="00154875"/>
    <w:rPr>
      <w:color w:val="808080"/>
    </w:rPr>
  </w:style>
  <w:style w:type="character" w:customStyle="1" w:styleId="jlqj4b">
    <w:name w:val="jlqj4b"/>
    <w:basedOn w:val="a0"/>
    <w:uiPriority w:val="99"/>
    <w:rsid w:val="008E3AC8"/>
  </w:style>
  <w:style w:type="paragraph" w:styleId="af2">
    <w:name w:val="Body Text"/>
    <w:basedOn w:val="a"/>
    <w:link w:val="af3"/>
    <w:uiPriority w:val="99"/>
    <w:unhideWhenUsed/>
    <w:rsid w:val="002F5AA7"/>
    <w:pPr>
      <w:spacing w:after="120"/>
    </w:pPr>
  </w:style>
  <w:style w:type="character" w:customStyle="1" w:styleId="af3">
    <w:name w:val="Основной текст Знак"/>
    <w:basedOn w:val="a0"/>
    <w:link w:val="af2"/>
    <w:uiPriority w:val="99"/>
    <w:rsid w:val="002F5AA7"/>
  </w:style>
  <w:style w:type="paragraph" w:styleId="af4">
    <w:name w:val="No Spacing"/>
    <w:uiPriority w:val="1"/>
    <w:qFormat/>
    <w:rsid w:val="000649F2"/>
    <w:pPr>
      <w:spacing w:after="0" w:line="240" w:lineRule="auto"/>
    </w:pPr>
    <w:rPr>
      <w:rFonts w:ascii="Calibri" w:eastAsia="Calibri" w:hAnsi="Calibri" w:cs="Times New Roman"/>
      <w:lang w:val="ru-RU"/>
    </w:rPr>
  </w:style>
  <w:style w:type="character" w:customStyle="1" w:styleId="20">
    <w:name w:val="Заголовок 2 Знак"/>
    <w:basedOn w:val="a0"/>
    <w:link w:val="2"/>
    <w:uiPriority w:val="99"/>
    <w:rsid w:val="00233BDA"/>
    <w:rPr>
      <w:rFonts w:ascii="Cambria" w:eastAsia="Times New Roman" w:hAnsi="Cambria" w:cs="Times New Roman"/>
      <w:b/>
      <w:bCs/>
      <w:color w:val="4F81BD"/>
      <w:sz w:val="26"/>
      <w:szCs w:val="26"/>
    </w:rPr>
  </w:style>
  <w:style w:type="character" w:customStyle="1" w:styleId="40">
    <w:name w:val="Заголовок 4 Знак"/>
    <w:basedOn w:val="a0"/>
    <w:link w:val="4"/>
    <w:uiPriority w:val="99"/>
    <w:rsid w:val="00233BDA"/>
    <w:rPr>
      <w:rFonts w:ascii="Times New Roman" w:eastAsia="Calibri" w:hAnsi="Times New Roman" w:cs="Times New Roman"/>
      <w:b/>
      <w:bCs/>
      <w:sz w:val="28"/>
      <w:szCs w:val="28"/>
    </w:rPr>
  </w:style>
  <w:style w:type="numbering" w:customStyle="1" w:styleId="11">
    <w:name w:val="Немає списку1"/>
    <w:next w:val="a2"/>
    <w:uiPriority w:val="99"/>
    <w:semiHidden/>
    <w:unhideWhenUsed/>
    <w:rsid w:val="00233BDA"/>
  </w:style>
  <w:style w:type="table" w:customStyle="1" w:styleId="12">
    <w:name w:val="Сітка таблиці1"/>
    <w:basedOn w:val="a1"/>
    <w:next w:val="af0"/>
    <w:uiPriority w:val="99"/>
    <w:rsid w:val="00233BDA"/>
    <w:pPr>
      <w:spacing w:after="0" w:line="240" w:lineRule="auto"/>
    </w:pPr>
    <w:rPr>
      <w:rFonts w:ascii="Calibri" w:eastAsia="Calibri"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f4">
    <w:name w:val="ff4"/>
    <w:basedOn w:val="a0"/>
    <w:uiPriority w:val="99"/>
    <w:rsid w:val="00233BDA"/>
    <w:rPr>
      <w:rFonts w:cs="Times New Roman"/>
    </w:rPr>
  </w:style>
  <w:style w:type="character" w:customStyle="1" w:styleId="ls6d">
    <w:name w:val="ls6d"/>
    <w:basedOn w:val="a0"/>
    <w:uiPriority w:val="99"/>
    <w:rsid w:val="00233BDA"/>
    <w:rPr>
      <w:rFonts w:cs="Times New Roman"/>
    </w:rPr>
  </w:style>
  <w:style w:type="character" w:customStyle="1" w:styleId="af5">
    <w:name w:val="a"/>
    <w:basedOn w:val="a0"/>
    <w:uiPriority w:val="99"/>
    <w:rsid w:val="00233BDA"/>
    <w:rPr>
      <w:rFonts w:cs="Times New Roman"/>
    </w:rPr>
  </w:style>
  <w:style w:type="character" w:customStyle="1" w:styleId="l6">
    <w:name w:val="l6"/>
    <w:basedOn w:val="a0"/>
    <w:uiPriority w:val="99"/>
    <w:rsid w:val="00233BDA"/>
    <w:rPr>
      <w:rFonts w:cs="Times New Roman"/>
    </w:rPr>
  </w:style>
  <w:style w:type="character" w:styleId="af6">
    <w:name w:val="Emphasis"/>
    <w:basedOn w:val="a0"/>
    <w:uiPriority w:val="99"/>
    <w:qFormat/>
    <w:rsid w:val="00233BDA"/>
    <w:rPr>
      <w:rFonts w:cs="Times New Roman"/>
      <w:i/>
      <w:iCs/>
    </w:rPr>
  </w:style>
  <w:style w:type="character" w:customStyle="1" w:styleId="ff8">
    <w:name w:val="ff8"/>
    <w:uiPriority w:val="99"/>
    <w:rsid w:val="00233BDA"/>
  </w:style>
  <w:style w:type="character" w:customStyle="1" w:styleId="ls15b">
    <w:name w:val="ls15b"/>
    <w:uiPriority w:val="99"/>
    <w:rsid w:val="00233BDA"/>
  </w:style>
  <w:style w:type="character" w:customStyle="1" w:styleId="ls16">
    <w:name w:val="ls16"/>
    <w:uiPriority w:val="99"/>
    <w:rsid w:val="00233BDA"/>
  </w:style>
  <w:style w:type="character" w:customStyle="1" w:styleId="ls98">
    <w:name w:val="ls98"/>
    <w:uiPriority w:val="99"/>
    <w:rsid w:val="00233BDA"/>
  </w:style>
  <w:style w:type="character" w:customStyle="1" w:styleId="ls159">
    <w:name w:val="ls159"/>
    <w:uiPriority w:val="99"/>
    <w:rsid w:val="00233BDA"/>
  </w:style>
  <w:style w:type="character" w:customStyle="1" w:styleId="ff11">
    <w:name w:val="ff11"/>
    <w:uiPriority w:val="99"/>
    <w:rsid w:val="00233BDA"/>
  </w:style>
  <w:style w:type="character" w:customStyle="1" w:styleId="ls6c">
    <w:name w:val="ls6c"/>
    <w:uiPriority w:val="99"/>
    <w:rsid w:val="00233BDA"/>
  </w:style>
  <w:style w:type="character" w:customStyle="1" w:styleId="ls2e">
    <w:name w:val="ls2e"/>
    <w:uiPriority w:val="99"/>
    <w:rsid w:val="00233BDA"/>
  </w:style>
  <w:style w:type="character" w:customStyle="1" w:styleId="ls70">
    <w:name w:val="ls70"/>
    <w:uiPriority w:val="99"/>
    <w:rsid w:val="00233BDA"/>
  </w:style>
  <w:style w:type="character" w:customStyle="1" w:styleId="ws5e">
    <w:name w:val="ws5e"/>
    <w:uiPriority w:val="99"/>
    <w:rsid w:val="00233BDA"/>
  </w:style>
  <w:style w:type="character" w:customStyle="1" w:styleId="af7">
    <w:name w:val="_"/>
    <w:uiPriority w:val="99"/>
    <w:rsid w:val="00233BDA"/>
  </w:style>
  <w:style w:type="character" w:customStyle="1" w:styleId="ls82">
    <w:name w:val="ls82"/>
    <w:uiPriority w:val="99"/>
    <w:rsid w:val="00233BDA"/>
  </w:style>
  <w:style w:type="character" w:customStyle="1" w:styleId="ff7">
    <w:name w:val="ff7"/>
    <w:uiPriority w:val="99"/>
    <w:rsid w:val="00233BDA"/>
  </w:style>
  <w:style w:type="character" w:customStyle="1" w:styleId="ls168">
    <w:name w:val="ls168"/>
    <w:uiPriority w:val="99"/>
    <w:rsid w:val="00233BDA"/>
  </w:style>
  <w:style w:type="character" w:customStyle="1" w:styleId="fs0">
    <w:name w:val="fs0"/>
    <w:uiPriority w:val="99"/>
    <w:rsid w:val="00233BDA"/>
  </w:style>
  <w:style w:type="character" w:customStyle="1" w:styleId="ls72">
    <w:name w:val="ls72"/>
    <w:uiPriority w:val="99"/>
    <w:rsid w:val="00233BDA"/>
  </w:style>
  <w:style w:type="character" w:customStyle="1" w:styleId="lse2">
    <w:name w:val="lse2"/>
    <w:uiPriority w:val="99"/>
    <w:rsid w:val="00233BDA"/>
  </w:style>
  <w:style w:type="character" w:customStyle="1" w:styleId="ls16a">
    <w:name w:val="ls16a"/>
    <w:uiPriority w:val="99"/>
    <w:rsid w:val="00233BDA"/>
  </w:style>
  <w:style w:type="character" w:customStyle="1" w:styleId="ls0">
    <w:name w:val="ls0"/>
    <w:uiPriority w:val="99"/>
    <w:rsid w:val="00233BDA"/>
  </w:style>
  <w:style w:type="character" w:customStyle="1" w:styleId="fs6">
    <w:name w:val="fs6"/>
    <w:uiPriority w:val="99"/>
    <w:rsid w:val="00233BDA"/>
  </w:style>
  <w:style w:type="character" w:customStyle="1" w:styleId="fs2">
    <w:name w:val="fs2"/>
    <w:uiPriority w:val="99"/>
    <w:rsid w:val="00233BDA"/>
  </w:style>
  <w:style w:type="character" w:customStyle="1" w:styleId="ls16c">
    <w:name w:val="ls16c"/>
    <w:uiPriority w:val="99"/>
    <w:rsid w:val="00233BDA"/>
  </w:style>
  <w:style w:type="character" w:customStyle="1" w:styleId="ls4d">
    <w:name w:val="ls4d"/>
    <w:uiPriority w:val="99"/>
    <w:rsid w:val="00233BDA"/>
  </w:style>
  <w:style w:type="character" w:customStyle="1" w:styleId="ls8b">
    <w:name w:val="ls8b"/>
    <w:uiPriority w:val="99"/>
    <w:rsid w:val="00233BDA"/>
  </w:style>
  <w:style w:type="character" w:customStyle="1" w:styleId="ls4c">
    <w:name w:val="ls4c"/>
    <w:uiPriority w:val="99"/>
    <w:rsid w:val="00233BDA"/>
  </w:style>
  <w:style w:type="character" w:customStyle="1" w:styleId="ls161">
    <w:name w:val="ls161"/>
    <w:uiPriority w:val="99"/>
    <w:rsid w:val="00233BDA"/>
  </w:style>
  <w:style w:type="character" w:customStyle="1" w:styleId="ls76">
    <w:name w:val="ls76"/>
    <w:uiPriority w:val="99"/>
    <w:rsid w:val="00233BDA"/>
  </w:style>
  <w:style w:type="character" w:customStyle="1" w:styleId="ls29">
    <w:name w:val="ls29"/>
    <w:uiPriority w:val="99"/>
    <w:rsid w:val="00233BDA"/>
  </w:style>
  <w:style w:type="character" w:customStyle="1" w:styleId="ls158">
    <w:name w:val="ls158"/>
    <w:uiPriority w:val="99"/>
    <w:rsid w:val="00233BDA"/>
  </w:style>
  <w:style w:type="character" w:customStyle="1" w:styleId="lsec">
    <w:name w:val="lsec"/>
    <w:uiPriority w:val="99"/>
    <w:rsid w:val="00233BDA"/>
  </w:style>
  <w:style w:type="character" w:customStyle="1" w:styleId="lsbc">
    <w:name w:val="lsbc"/>
    <w:uiPriority w:val="99"/>
    <w:rsid w:val="00233BDA"/>
  </w:style>
  <w:style w:type="character" w:customStyle="1" w:styleId="lsd8">
    <w:name w:val="lsd8"/>
    <w:uiPriority w:val="99"/>
    <w:rsid w:val="00233BDA"/>
  </w:style>
  <w:style w:type="character" w:customStyle="1" w:styleId="lsae">
    <w:name w:val="lsae"/>
    <w:uiPriority w:val="99"/>
    <w:rsid w:val="00233BDA"/>
  </w:style>
  <w:style w:type="character" w:customStyle="1" w:styleId="lsbf">
    <w:name w:val="lsbf"/>
    <w:uiPriority w:val="99"/>
    <w:rsid w:val="00233BDA"/>
  </w:style>
  <w:style w:type="character" w:customStyle="1" w:styleId="lse3">
    <w:name w:val="lse3"/>
    <w:uiPriority w:val="99"/>
    <w:rsid w:val="00233BDA"/>
  </w:style>
  <w:style w:type="character" w:customStyle="1" w:styleId="lsc7">
    <w:name w:val="lsc7"/>
    <w:uiPriority w:val="99"/>
    <w:rsid w:val="00233BDA"/>
  </w:style>
  <w:style w:type="character" w:customStyle="1" w:styleId="lsf2">
    <w:name w:val="lsf2"/>
    <w:uiPriority w:val="99"/>
    <w:rsid w:val="00233BDA"/>
  </w:style>
  <w:style w:type="character" w:customStyle="1" w:styleId="lse7">
    <w:name w:val="lse7"/>
    <w:uiPriority w:val="99"/>
    <w:rsid w:val="00233BDA"/>
  </w:style>
  <w:style w:type="character" w:customStyle="1" w:styleId="lsaf">
    <w:name w:val="lsaf"/>
    <w:uiPriority w:val="99"/>
    <w:rsid w:val="00233BDA"/>
  </w:style>
  <w:style w:type="character" w:customStyle="1" w:styleId="lse5">
    <w:name w:val="lse5"/>
    <w:uiPriority w:val="99"/>
    <w:rsid w:val="00233BDA"/>
  </w:style>
  <w:style w:type="character" w:customStyle="1" w:styleId="lsca">
    <w:name w:val="lsca"/>
    <w:uiPriority w:val="99"/>
    <w:rsid w:val="00233BDA"/>
  </w:style>
  <w:style w:type="character" w:customStyle="1" w:styleId="lse8">
    <w:name w:val="lse8"/>
    <w:uiPriority w:val="99"/>
    <w:rsid w:val="00233BDA"/>
  </w:style>
  <w:style w:type="character" w:customStyle="1" w:styleId="ls59">
    <w:name w:val="ls59"/>
    <w:uiPriority w:val="99"/>
    <w:rsid w:val="00233BDA"/>
  </w:style>
  <w:style w:type="character" w:customStyle="1" w:styleId="lsb0">
    <w:name w:val="lsb0"/>
    <w:uiPriority w:val="99"/>
    <w:rsid w:val="00233BDA"/>
  </w:style>
  <w:style w:type="character" w:customStyle="1" w:styleId="lsed">
    <w:name w:val="lsed"/>
    <w:uiPriority w:val="99"/>
    <w:rsid w:val="00233BDA"/>
  </w:style>
  <w:style w:type="character" w:customStyle="1" w:styleId="ls56">
    <w:name w:val="ls56"/>
    <w:uiPriority w:val="99"/>
    <w:rsid w:val="00233BDA"/>
  </w:style>
  <w:style w:type="character" w:customStyle="1" w:styleId="lsf8">
    <w:name w:val="lsf8"/>
    <w:uiPriority w:val="99"/>
    <w:rsid w:val="00233BDA"/>
  </w:style>
  <w:style w:type="character" w:customStyle="1" w:styleId="ls57">
    <w:name w:val="ls57"/>
    <w:uiPriority w:val="99"/>
    <w:rsid w:val="00233BDA"/>
  </w:style>
  <w:style w:type="character" w:customStyle="1" w:styleId="lsba">
    <w:name w:val="lsba"/>
    <w:uiPriority w:val="99"/>
    <w:rsid w:val="00233BDA"/>
  </w:style>
  <w:style w:type="character" w:customStyle="1" w:styleId="lsb3">
    <w:name w:val="lsb3"/>
    <w:uiPriority w:val="99"/>
    <w:rsid w:val="00233BDA"/>
  </w:style>
  <w:style w:type="character" w:customStyle="1" w:styleId="lse6">
    <w:name w:val="lse6"/>
    <w:uiPriority w:val="99"/>
    <w:rsid w:val="00233BDA"/>
  </w:style>
  <w:style w:type="character" w:customStyle="1" w:styleId="ls15a">
    <w:name w:val="ls15a"/>
    <w:uiPriority w:val="99"/>
    <w:rsid w:val="00233BDA"/>
  </w:style>
  <w:style w:type="character" w:customStyle="1" w:styleId="ls73">
    <w:name w:val="ls73"/>
    <w:uiPriority w:val="99"/>
    <w:rsid w:val="00233BDA"/>
  </w:style>
  <w:style w:type="character" w:customStyle="1" w:styleId="ff5">
    <w:name w:val="ff5"/>
    <w:uiPriority w:val="99"/>
    <w:rsid w:val="00233BDA"/>
  </w:style>
  <w:style w:type="character" w:customStyle="1" w:styleId="ls7a">
    <w:name w:val="ls7a"/>
    <w:uiPriority w:val="99"/>
    <w:rsid w:val="00233BDA"/>
  </w:style>
  <w:style w:type="character" w:customStyle="1" w:styleId="ls176">
    <w:name w:val="ls176"/>
    <w:uiPriority w:val="99"/>
    <w:rsid w:val="00233BDA"/>
  </w:style>
  <w:style w:type="character" w:customStyle="1" w:styleId="ff6">
    <w:name w:val="ff6"/>
    <w:uiPriority w:val="99"/>
    <w:rsid w:val="00233BDA"/>
  </w:style>
  <w:style w:type="character" w:customStyle="1" w:styleId="ls3d">
    <w:name w:val="ls3d"/>
    <w:uiPriority w:val="99"/>
    <w:rsid w:val="00233BDA"/>
  </w:style>
  <w:style w:type="character" w:customStyle="1" w:styleId="ls32">
    <w:name w:val="ls32"/>
    <w:uiPriority w:val="99"/>
    <w:rsid w:val="00233BDA"/>
  </w:style>
  <w:style w:type="character" w:customStyle="1" w:styleId="ls26">
    <w:name w:val="ls26"/>
    <w:uiPriority w:val="99"/>
    <w:rsid w:val="00233BDA"/>
  </w:style>
  <w:style w:type="character" w:customStyle="1" w:styleId="ls4">
    <w:name w:val="ls4"/>
    <w:uiPriority w:val="99"/>
    <w:rsid w:val="00233BDA"/>
  </w:style>
  <w:style w:type="character" w:customStyle="1" w:styleId="ls77">
    <w:name w:val="ls77"/>
    <w:uiPriority w:val="99"/>
    <w:rsid w:val="00233BDA"/>
  </w:style>
  <w:style w:type="character" w:customStyle="1" w:styleId="ls172">
    <w:name w:val="ls172"/>
    <w:uiPriority w:val="99"/>
    <w:rsid w:val="00233BDA"/>
  </w:style>
  <w:style w:type="character" w:customStyle="1" w:styleId="ls85">
    <w:name w:val="ls85"/>
    <w:uiPriority w:val="99"/>
    <w:rsid w:val="00233BDA"/>
  </w:style>
  <w:style w:type="character" w:customStyle="1" w:styleId="ls80">
    <w:name w:val="ls80"/>
    <w:uiPriority w:val="99"/>
    <w:rsid w:val="00233BDA"/>
  </w:style>
  <w:style w:type="character" w:customStyle="1" w:styleId="ls1d">
    <w:name w:val="ls1d"/>
    <w:uiPriority w:val="99"/>
    <w:rsid w:val="00233BDA"/>
  </w:style>
  <w:style w:type="character" w:customStyle="1" w:styleId="ls79">
    <w:name w:val="ls79"/>
    <w:uiPriority w:val="99"/>
    <w:rsid w:val="00233BDA"/>
  </w:style>
  <w:style w:type="character" w:customStyle="1" w:styleId="ls170">
    <w:name w:val="ls170"/>
    <w:uiPriority w:val="99"/>
    <w:rsid w:val="00233BDA"/>
  </w:style>
  <w:style w:type="character" w:customStyle="1" w:styleId="ls157">
    <w:name w:val="ls157"/>
    <w:uiPriority w:val="99"/>
    <w:rsid w:val="00233BDA"/>
  </w:style>
  <w:style w:type="character" w:customStyle="1" w:styleId="ls7e">
    <w:name w:val="ls7e"/>
    <w:uiPriority w:val="99"/>
    <w:rsid w:val="00233BDA"/>
  </w:style>
  <w:style w:type="character" w:customStyle="1" w:styleId="ls96">
    <w:name w:val="ls96"/>
    <w:uiPriority w:val="99"/>
    <w:rsid w:val="00233BDA"/>
  </w:style>
  <w:style w:type="character" w:customStyle="1" w:styleId="ls58">
    <w:name w:val="ls58"/>
    <w:uiPriority w:val="99"/>
    <w:rsid w:val="00233BDA"/>
  </w:style>
  <w:style w:type="character" w:customStyle="1" w:styleId="lsab">
    <w:name w:val="lsab"/>
    <w:uiPriority w:val="99"/>
    <w:rsid w:val="00233BDA"/>
  </w:style>
  <w:style w:type="character" w:customStyle="1" w:styleId="lsd1">
    <w:name w:val="lsd1"/>
    <w:uiPriority w:val="99"/>
    <w:rsid w:val="00233BDA"/>
  </w:style>
  <w:style w:type="character" w:customStyle="1" w:styleId="lsd7">
    <w:name w:val="lsd7"/>
    <w:uiPriority w:val="99"/>
    <w:rsid w:val="00233BDA"/>
  </w:style>
  <w:style w:type="character" w:customStyle="1" w:styleId="ls117">
    <w:name w:val="ls117"/>
    <w:uiPriority w:val="99"/>
    <w:rsid w:val="00233BDA"/>
  </w:style>
  <w:style w:type="character" w:customStyle="1" w:styleId="lseb">
    <w:name w:val="lseb"/>
    <w:uiPriority w:val="99"/>
    <w:rsid w:val="00233BDA"/>
  </w:style>
  <w:style w:type="character" w:customStyle="1" w:styleId="ws84">
    <w:name w:val="ws84"/>
    <w:uiPriority w:val="99"/>
    <w:rsid w:val="00233BDA"/>
  </w:style>
  <w:style w:type="character" w:customStyle="1" w:styleId="lse9">
    <w:name w:val="lse9"/>
    <w:uiPriority w:val="99"/>
    <w:rsid w:val="00233BDA"/>
  </w:style>
  <w:style w:type="character" w:customStyle="1" w:styleId="lsee">
    <w:name w:val="lsee"/>
    <w:uiPriority w:val="99"/>
    <w:rsid w:val="00233BDA"/>
  </w:style>
  <w:style w:type="character" w:customStyle="1" w:styleId="ls2">
    <w:name w:val="ls2"/>
    <w:uiPriority w:val="99"/>
    <w:rsid w:val="00233BDA"/>
  </w:style>
  <w:style w:type="character" w:customStyle="1" w:styleId="lsdb">
    <w:name w:val="lsdb"/>
    <w:uiPriority w:val="99"/>
    <w:rsid w:val="00233BDA"/>
  </w:style>
  <w:style w:type="character" w:customStyle="1" w:styleId="lsb4">
    <w:name w:val="lsb4"/>
    <w:uiPriority w:val="99"/>
    <w:rsid w:val="00233BDA"/>
  </w:style>
  <w:style w:type="character" w:customStyle="1" w:styleId="ls17d">
    <w:name w:val="ls17d"/>
    <w:uiPriority w:val="99"/>
    <w:rsid w:val="00233BDA"/>
  </w:style>
  <w:style w:type="character" w:customStyle="1" w:styleId="ls11d">
    <w:name w:val="ls11d"/>
    <w:uiPriority w:val="99"/>
    <w:rsid w:val="00233BDA"/>
  </w:style>
  <w:style w:type="character" w:customStyle="1" w:styleId="lsb7">
    <w:name w:val="lsb7"/>
    <w:uiPriority w:val="99"/>
    <w:rsid w:val="00233BDA"/>
  </w:style>
  <w:style w:type="character" w:customStyle="1" w:styleId="v0">
    <w:name w:val="v0"/>
    <w:uiPriority w:val="99"/>
    <w:rsid w:val="00233BDA"/>
  </w:style>
  <w:style w:type="character" w:customStyle="1" w:styleId="ls17e">
    <w:name w:val="ls17e"/>
    <w:uiPriority w:val="99"/>
    <w:rsid w:val="00233BDA"/>
  </w:style>
  <w:style w:type="character" w:customStyle="1" w:styleId="fff">
    <w:name w:val="fff"/>
    <w:uiPriority w:val="99"/>
    <w:rsid w:val="00233BDA"/>
  </w:style>
  <w:style w:type="character" w:customStyle="1" w:styleId="ls1">
    <w:name w:val="ls1"/>
    <w:uiPriority w:val="99"/>
    <w:rsid w:val="00233BDA"/>
  </w:style>
  <w:style w:type="character" w:customStyle="1" w:styleId="ls14f">
    <w:name w:val="ls14f"/>
    <w:uiPriority w:val="99"/>
    <w:rsid w:val="00233BDA"/>
  </w:style>
  <w:style w:type="character" w:customStyle="1" w:styleId="lsdc">
    <w:name w:val="lsdc"/>
    <w:uiPriority w:val="99"/>
    <w:rsid w:val="00233BDA"/>
  </w:style>
  <w:style w:type="character" w:customStyle="1" w:styleId="lsc0">
    <w:name w:val="lsc0"/>
    <w:uiPriority w:val="99"/>
    <w:rsid w:val="00233BDA"/>
  </w:style>
  <w:style w:type="character" w:customStyle="1" w:styleId="lsd4">
    <w:name w:val="lsd4"/>
    <w:uiPriority w:val="99"/>
    <w:rsid w:val="00233BDA"/>
  </w:style>
  <w:style w:type="character" w:customStyle="1" w:styleId="ls100">
    <w:name w:val="ls100"/>
    <w:uiPriority w:val="99"/>
    <w:rsid w:val="00233BDA"/>
  </w:style>
  <w:style w:type="character" w:customStyle="1" w:styleId="ls99">
    <w:name w:val="ls99"/>
    <w:uiPriority w:val="99"/>
    <w:rsid w:val="00233BDA"/>
  </w:style>
  <w:style w:type="character" w:customStyle="1" w:styleId="ls12f">
    <w:name w:val="ls12f"/>
    <w:uiPriority w:val="99"/>
    <w:rsid w:val="00233BDA"/>
  </w:style>
  <w:style w:type="character" w:customStyle="1" w:styleId="fs3">
    <w:name w:val="fs3"/>
    <w:uiPriority w:val="99"/>
    <w:rsid w:val="00233BDA"/>
  </w:style>
  <w:style w:type="character" w:customStyle="1" w:styleId="lsda">
    <w:name w:val="lsda"/>
    <w:uiPriority w:val="99"/>
    <w:rsid w:val="00233BDA"/>
  </w:style>
  <w:style w:type="character" w:customStyle="1" w:styleId="lsc3">
    <w:name w:val="lsc3"/>
    <w:uiPriority w:val="99"/>
    <w:rsid w:val="00233BDA"/>
  </w:style>
  <w:style w:type="character" w:customStyle="1" w:styleId="ls12e">
    <w:name w:val="ls12e"/>
    <w:uiPriority w:val="99"/>
    <w:rsid w:val="00233BDA"/>
  </w:style>
  <w:style w:type="character" w:customStyle="1" w:styleId="ls12d">
    <w:name w:val="ls12d"/>
    <w:uiPriority w:val="99"/>
    <w:rsid w:val="00233BDA"/>
  </w:style>
  <w:style w:type="character" w:customStyle="1" w:styleId="ls17f">
    <w:name w:val="ls17f"/>
    <w:uiPriority w:val="99"/>
    <w:rsid w:val="00233BDA"/>
  </w:style>
  <w:style w:type="character" w:customStyle="1" w:styleId="lsdd">
    <w:name w:val="lsdd"/>
    <w:uiPriority w:val="99"/>
    <w:rsid w:val="00233BDA"/>
  </w:style>
  <w:style w:type="character" w:customStyle="1" w:styleId="ls181">
    <w:name w:val="ls181"/>
    <w:uiPriority w:val="99"/>
    <w:rsid w:val="00233BDA"/>
  </w:style>
  <w:style w:type="character" w:customStyle="1" w:styleId="ls111">
    <w:name w:val="ls111"/>
    <w:uiPriority w:val="99"/>
    <w:rsid w:val="00233BDA"/>
  </w:style>
  <w:style w:type="character" w:customStyle="1" w:styleId="lsa8">
    <w:name w:val="lsa8"/>
    <w:uiPriority w:val="99"/>
    <w:rsid w:val="00233BDA"/>
  </w:style>
  <w:style w:type="character" w:customStyle="1" w:styleId="ff2">
    <w:name w:val="ff2"/>
    <w:uiPriority w:val="99"/>
    <w:rsid w:val="00233BDA"/>
  </w:style>
  <w:style w:type="character" w:customStyle="1" w:styleId="wsc1">
    <w:name w:val="wsc1"/>
    <w:uiPriority w:val="99"/>
    <w:rsid w:val="00233BDA"/>
  </w:style>
  <w:style w:type="character" w:customStyle="1" w:styleId="ls7">
    <w:name w:val="ls7"/>
    <w:uiPriority w:val="99"/>
    <w:rsid w:val="00233BDA"/>
  </w:style>
  <w:style w:type="character" w:customStyle="1" w:styleId="ls71">
    <w:name w:val="ls71"/>
    <w:uiPriority w:val="99"/>
    <w:rsid w:val="00233BDA"/>
  </w:style>
  <w:style w:type="character" w:customStyle="1" w:styleId="lsa0">
    <w:name w:val="lsa0"/>
    <w:uiPriority w:val="99"/>
    <w:rsid w:val="00233BDA"/>
  </w:style>
  <w:style w:type="character" w:customStyle="1" w:styleId="ls185">
    <w:name w:val="ls185"/>
    <w:uiPriority w:val="99"/>
    <w:rsid w:val="00233BDA"/>
  </w:style>
  <w:style w:type="character" w:customStyle="1" w:styleId="ls66">
    <w:name w:val="ls66"/>
    <w:uiPriority w:val="99"/>
    <w:rsid w:val="00233BDA"/>
  </w:style>
  <w:style w:type="character" w:customStyle="1" w:styleId="ls62">
    <w:name w:val="ls62"/>
    <w:uiPriority w:val="99"/>
    <w:rsid w:val="00233BDA"/>
  </w:style>
  <w:style w:type="character" w:customStyle="1" w:styleId="ls9d">
    <w:name w:val="ls9d"/>
    <w:uiPriority w:val="99"/>
    <w:rsid w:val="00233BDA"/>
  </w:style>
  <w:style w:type="character" w:customStyle="1" w:styleId="ls64">
    <w:name w:val="ls64"/>
    <w:uiPriority w:val="99"/>
    <w:rsid w:val="00233BDA"/>
  </w:style>
  <w:style w:type="character" w:customStyle="1" w:styleId="lsc6">
    <w:name w:val="lsc6"/>
    <w:uiPriority w:val="99"/>
    <w:rsid w:val="00233BDA"/>
  </w:style>
  <w:style w:type="character" w:customStyle="1" w:styleId="ls11a">
    <w:name w:val="ls11a"/>
    <w:uiPriority w:val="99"/>
    <w:rsid w:val="00233BDA"/>
  </w:style>
  <w:style w:type="character" w:customStyle="1" w:styleId="ls11c">
    <w:name w:val="ls11c"/>
    <w:uiPriority w:val="99"/>
    <w:rsid w:val="00233BDA"/>
  </w:style>
  <w:style w:type="character" w:customStyle="1" w:styleId="lse4">
    <w:name w:val="lse4"/>
    <w:uiPriority w:val="99"/>
    <w:rsid w:val="00233BDA"/>
  </w:style>
  <w:style w:type="character" w:customStyle="1" w:styleId="lsc5">
    <w:name w:val="lsc5"/>
    <w:uiPriority w:val="99"/>
    <w:rsid w:val="00233BDA"/>
  </w:style>
  <w:style w:type="character" w:customStyle="1" w:styleId="ls118">
    <w:name w:val="ls118"/>
    <w:uiPriority w:val="99"/>
    <w:rsid w:val="00233BDA"/>
  </w:style>
  <w:style w:type="character" w:customStyle="1" w:styleId="lscf">
    <w:name w:val="lscf"/>
    <w:uiPriority w:val="99"/>
    <w:rsid w:val="00233BDA"/>
  </w:style>
  <w:style w:type="character" w:customStyle="1" w:styleId="ls196">
    <w:name w:val="ls196"/>
    <w:uiPriority w:val="99"/>
    <w:rsid w:val="00233BDA"/>
  </w:style>
  <w:style w:type="character" w:customStyle="1" w:styleId="lsc9">
    <w:name w:val="lsc9"/>
    <w:uiPriority w:val="99"/>
    <w:rsid w:val="00233BDA"/>
  </w:style>
  <w:style w:type="character" w:customStyle="1" w:styleId="ls19f">
    <w:name w:val="ls19f"/>
    <w:uiPriority w:val="99"/>
    <w:rsid w:val="00233BDA"/>
  </w:style>
  <w:style w:type="character" w:customStyle="1" w:styleId="lsc8">
    <w:name w:val="lsc8"/>
    <w:uiPriority w:val="99"/>
    <w:rsid w:val="00233BDA"/>
  </w:style>
  <w:style w:type="character" w:customStyle="1" w:styleId="lsac">
    <w:name w:val="lsac"/>
    <w:uiPriority w:val="99"/>
    <w:rsid w:val="00233BDA"/>
  </w:style>
  <w:style w:type="character" w:customStyle="1" w:styleId="ls197">
    <w:name w:val="ls197"/>
    <w:uiPriority w:val="99"/>
    <w:rsid w:val="00233BDA"/>
  </w:style>
  <w:style w:type="character" w:customStyle="1" w:styleId="lsff">
    <w:name w:val="lsff"/>
    <w:uiPriority w:val="99"/>
    <w:rsid w:val="00233BDA"/>
  </w:style>
  <w:style w:type="character" w:customStyle="1" w:styleId="ls198">
    <w:name w:val="ls198"/>
    <w:uiPriority w:val="99"/>
    <w:rsid w:val="00233BDA"/>
  </w:style>
  <w:style w:type="character" w:customStyle="1" w:styleId="lsf3">
    <w:name w:val="lsf3"/>
    <w:uiPriority w:val="99"/>
    <w:rsid w:val="00233BDA"/>
  </w:style>
  <w:style w:type="character" w:customStyle="1" w:styleId="lsd6">
    <w:name w:val="lsd6"/>
    <w:uiPriority w:val="99"/>
    <w:rsid w:val="00233BDA"/>
  </w:style>
  <w:style w:type="character" w:customStyle="1" w:styleId="ls1a2">
    <w:name w:val="ls1a2"/>
    <w:uiPriority w:val="99"/>
    <w:rsid w:val="00233BDA"/>
  </w:style>
  <w:style w:type="character" w:customStyle="1" w:styleId="ls122">
    <w:name w:val="ls122"/>
    <w:uiPriority w:val="99"/>
    <w:rsid w:val="00233BDA"/>
  </w:style>
  <w:style w:type="character" w:customStyle="1" w:styleId="ls1a3">
    <w:name w:val="ls1a3"/>
    <w:uiPriority w:val="99"/>
    <w:rsid w:val="00233BDA"/>
  </w:style>
  <w:style w:type="character" w:customStyle="1" w:styleId="ls1a4">
    <w:name w:val="ls1a4"/>
    <w:uiPriority w:val="99"/>
    <w:rsid w:val="00233BDA"/>
  </w:style>
  <w:style w:type="character" w:customStyle="1" w:styleId="ls1a5">
    <w:name w:val="ls1a5"/>
    <w:uiPriority w:val="99"/>
    <w:rsid w:val="00233BDA"/>
  </w:style>
  <w:style w:type="character" w:customStyle="1" w:styleId="ls199">
    <w:name w:val="ls199"/>
    <w:uiPriority w:val="99"/>
    <w:rsid w:val="00233BDA"/>
  </w:style>
  <w:style w:type="character" w:customStyle="1" w:styleId="ls10b">
    <w:name w:val="ls10b"/>
    <w:uiPriority w:val="99"/>
    <w:rsid w:val="00233BDA"/>
  </w:style>
  <w:style w:type="character" w:customStyle="1" w:styleId="lsb9">
    <w:name w:val="lsb9"/>
    <w:uiPriority w:val="99"/>
    <w:rsid w:val="00233BDA"/>
  </w:style>
  <w:style w:type="character" w:customStyle="1" w:styleId="ls1a6">
    <w:name w:val="ls1a6"/>
    <w:uiPriority w:val="99"/>
    <w:rsid w:val="00233BDA"/>
  </w:style>
  <w:style w:type="character" w:customStyle="1" w:styleId="ls1a7">
    <w:name w:val="ls1a7"/>
    <w:uiPriority w:val="99"/>
    <w:rsid w:val="00233BDA"/>
  </w:style>
  <w:style w:type="character" w:customStyle="1" w:styleId="ls1a8">
    <w:name w:val="ls1a8"/>
    <w:uiPriority w:val="99"/>
    <w:rsid w:val="00233BDA"/>
  </w:style>
  <w:style w:type="character" w:customStyle="1" w:styleId="ls123">
    <w:name w:val="ls123"/>
    <w:uiPriority w:val="99"/>
    <w:rsid w:val="00233BDA"/>
  </w:style>
  <w:style w:type="character" w:customStyle="1" w:styleId="ls13d">
    <w:name w:val="ls13d"/>
    <w:uiPriority w:val="99"/>
    <w:rsid w:val="00233BDA"/>
  </w:style>
  <w:style w:type="character" w:customStyle="1" w:styleId="ls10a">
    <w:name w:val="ls10a"/>
    <w:uiPriority w:val="99"/>
    <w:rsid w:val="00233BDA"/>
  </w:style>
  <w:style w:type="character" w:customStyle="1" w:styleId="ls113">
    <w:name w:val="ls113"/>
    <w:uiPriority w:val="99"/>
    <w:rsid w:val="00233BDA"/>
  </w:style>
  <w:style w:type="character" w:customStyle="1" w:styleId="ws74">
    <w:name w:val="ws74"/>
    <w:uiPriority w:val="99"/>
    <w:rsid w:val="00233BDA"/>
  </w:style>
  <w:style w:type="character" w:customStyle="1" w:styleId="ff10">
    <w:name w:val="ff10"/>
    <w:uiPriority w:val="99"/>
    <w:rsid w:val="00233BDA"/>
  </w:style>
  <w:style w:type="character" w:customStyle="1" w:styleId="lsea">
    <w:name w:val="lsea"/>
    <w:uiPriority w:val="99"/>
    <w:rsid w:val="00233BDA"/>
  </w:style>
  <w:style w:type="character" w:customStyle="1" w:styleId="ff12">
    <w:name w:val="ff12"/>
    <w:uiPriority w:val="99"/>
    <w:rsid w:val="00233BDA"/>
  </w:style>
  <w:style w:type="character" w:customStyle="1" w:styleId="ls144">
    <w:name w:val="ls144"/>
    <w:uiPriority w:val="99"/>
    <w:rsid w:val="00233BDA"/>
  </w:style>
  <w:style w:type="character" w:customStyle="1" w:styleId="ls1ad">
    <w:name w:val="ls1ad"/>
    <w:uiPriority w:val="99"/>
    <w:rsid w:val="00233BDA"/>
  </w:style>
  <w:style w:type="character" w:customStyle="1" w:styleId="ls10e">
    <w:name w:val="ls10e"/>
    <w:uiPriority w:val="99"/>
    <w:rsid w:val="00233BDA"/>
  </w:style>
  <w:style w:type="character" w:customStyle="1" w:styleId="ls101">
    <w:name w:val="ls101"/>
    <w:uiPriority w:val="99"/>
    <w:rsid w:val="00233BDA"/>
  </w:style>
  <w:style w:type="character" w:customStyle="1" w:styleId="ls1a0">
    <w:name w:val="ls1a0"/>
    <w:uiPriority w:val="99"/>
    <w:rsid w:val="00233BDA"/>
  </w:style>
  <w:style w:type="character" w:customStyle="1" w:styleId="ls1b6">
    <w:name w:val="ls1b6"/>
    <w:uiPriority w:val="99"/>
    <w:rsid w:val="00233BDA"/>
  </w:style>
  <w:style w:type="character" w:customStyle="1" w:styleId="ls1b7">
    <w:name w:val="ls1b7"/>
    <w:uiPriority w:val="99"/>
    <w:rsid w:val="00233BDA"/>
  </w:style>
  <w:style w:type="character" w:customStyle="1" w:styleId="ls121">
    <w:name w:val="ls121"/>
    <w:uiPriority w:val="99"/>
    <w:rsid w:val="00233BDA"/>
  </w:style>
  <w:style w:type="character" w:customStyle="1" w:styleId="ls1b8">
    <w:name w:val="ls1b8"/>
    <w:uiPriority w:val="99"/>
    <w:rsid w:val="00233BDA"/>
  </w:style>
  <w:style w:type="character" w:customStyle="1" w:styleId="ls120">
    <w:name w:val="ls120"/>
    <w:uiPriority w:val="99"/>
    <w:rsid w:val="00233BDA"/>
  </w:style>
  <w:style w:type="character" w:customStyle="1" w:styleId="ls1ba">
    <w:name w:val="ls1ba"/>
    <w:uiPriority w:val="99"/>
    <w:rsid w:val="00233BDA"/>
  </w:style>
  <w:style w:type="character" w:customStyle="1" w:styleId="ls1bb">
    <w:name w:val="ls1bb"/>
    <w:uiPriority w:val="99"/>
    <w:rsid w:val="00233BDA"/>
  </w:style>
  <w:style w:type="character" w:customStyle="1" w:styleId="ls1bc">
    <w:name w:val="ls1bc"/>
    <w:uiPriority w:val="99"/>
    <w:rsid w:val="00233BDA"/>
  </w:style>
  <w:style w:type="character" w:customStyle="1" w:styleId="lsfa">
    <w:name w:val="lsfa"/>
    <w:uiPriority w:val="99"/>
    <w:rsid w:val="00233BDA"/>
  </w:style>
  <w:style w:type="character" w:customStyle="1" w:styleId="ls1bf">
    <w:name w:val="ls1bf"/>
    <w:uiPriority w:val="99"/>
    <w:rsid w:val="00233BDA"/>
  </w:style>
  <w:style w:type="character" w:customStyle="1" w:styleId="ls1c1">
    <w:name w:val="ls1c1"/>
    <w:uiPriority w:val="99"/>
    <w:rsid w:val="00233BDA"/>
  </w:style>
  <w:style w:type="character" w:customStyle="1" w:styleId="ls1c2">
    <w:name w:val="ls1c2"/>
    <w:uiPriority w:val="99"/>
    <w:rsid w:val="00233BDA"/>
  </w:style>
  <w:style w:type="character" w:customStyle="1" w:styleId="ls1c3">
    <w:name w:val="ls1c3"/>
    <w:uiPriority w:val="99"/>
    <w:rsid w:val="00233BDA"/>
  </w:style>
  <w:style w:type="character" w:customStyle="1" w:styleId="lsef">
    <w:name w:val="lsef"/>
    <w:uiPriority w:val="99"/>
    <w:rsid w:val="00233BDA"/>
  </w:style>
  <w:style w:type="character" w:customStyle="1" w:styleId="ls1c6">
    <w:name w:val="ls1c6"/>
    <w:uiPriority w:val="99"/>
    <w:rsid w:val="00233BDA"/>
  </w:style>
  <w:style w:type="character" w:customStyle="1" w:styleId="ls1bd">
    <w:name w:val="ls1bd"/>
    <w:uiPriority w:val="99"/>
    <w:rsid w:val="00233BDA"/>
  </w:style>
  <w:style w:type="character" w:customStyle="1" w:styleId="ls1c7">
    <w:name w:val="ls1c7"/>
    <w:uiPriority w:val="99"/>
    <w:rsid w:val="00233BDA"/>
  </w:style>
  <w:style w:type="character" w:customStyle="1" w:styleId="ls1c8">
    <w:name w:val="ls1c8"/>
    <w:uiPriority w:val="99"/>
    <w:rsid w:val="00233BDA"/>
  </w:style>
  <w:style w:type="character" w:customStyle="1" w:styleId="ls1c9">
    <w:name w:val="ls1c9"/>
    <w:uiPriority w:val="99"/>
    <w:rsid w:val="00233BDA"/>
  </w:style>
  <w:style w:type="character" w:customStyle="1" w:styleId="ls139">
    <w:name w:val="ls139"/>
    <w:uiPriority w:val="99"/>
    <w:rsid w:val="00233BDA"/>
  </w:style>
  <w:style w:type="character" w:customStyle="1" w:styleId="ls1ca">
    <w:name w:val="ls1ca"/>
    <w:uiPriority w:val="99"/>
    <w:rsid w:val="00233BDA"/>
  </w:style>
  <w:style w:type="character" w:customStyle="1" w:styleId="ls1cb">
    <w:name w:val="ls1cb"/>
    <w:uiPriority w:val="99"/>
    <w:rsid w:val="00233BDA"/>
  </w:style>
  <w:style w:type="character" w:customStyle="1" w:styleId="ls1cc">
    <w:name w:val="ls1cc"/>
    <w:uiPriority w:val="99"/>
    <w:rsid w:val="00233BDA"/>
  </w:style>
  <w:style w:type="character" w:customStyle="1" w:styleId="ls135">
    <w:name w:val="ls135"/>
    <w:uiPriority w:val="99"/>
    <w:rsid w:val="00233BDA"/>
  </w:style>
  <w:style w:type="character" w:customStyle="1" w:styleId="ls130">
    <w:name w:val="ls130"/>
    <w:uiPriority w:val="99"/>
    <w:rsid w:val="00233BDA"/>
  </w:style>
  <w:style w:type="character" w:customStyle="1" w:styleId="ls1d0">
    <w:name w:val="ls1d0"/>
    <w:uiPriority w:val="99"/>
    <w:rsid w:val="00233BDA"/>
  </w:style>
  <w:style w:type="character" w:customStyle="1" w:styleId="ls106">
    <w:name w:val="ls106"/>
    <w:uiPriority w:val="99"/>
    <w:rsid w:val="00233BDA"/>
  </w:style>
  <w:style w:type="character" w:customStyle="1" w:styleId="lsbd">
    <w:name w:val="lsbd"/>
    <w:uiPriority w:val="99"/>
    <w:rsid w:val="00233BDA"/>
  </w:style>
  <w:style w:type="character" w:customStyle="1" w:styleId="lsb5">
    <w:name w:val="lsb5"/>
    <w:uiPriority w:val="99"/>
    <w:rsid w:val="00233BDA"/>
  </w:style>
  <w:style w:type="character" w:customStyle="1" w:styleId="ls1d1">
    <w:name w:val="ls1d1"/>
    <w:uiPriority w:val="99"/>
    <w:rsid w:val="00233BDA"/>
  </w:style>
  <w:style w:type="character" w:customStyle="1" w:styleId="ws6f">
    <w:name w:val="ws6f"/>
    <w:uiPriority w:val="99"/>
    <w:rsid w:val="00233BDA"/>
  </w:style>
  <w:style w:type="character" w:customStyle="1" w:styleId="ls1db">
    <w:name w:val="ls1db"/>
    <w:uiPriority w:val="99"/>
    <w:rsid w:val="00233BDA"/>
  </w:style>
  <w:style w:type="character" w:customStyle="1" w:styleId="lsce">
    <w:name w:val="lsce"/>
    <w:uiPriority w:val="99"/>
    <w:rsid w:val="00233BDA"/>
  </w:style>
  <w:style w:type="character" w:customStyle="1" w:styleId="ls1d4">
    <w:name w:val="ls1d4"/>
    <w:uiPriority w:val="99"/>
    <w:rsid w:val="00233BDA"/>
  </w:style>
  <w:style w:type="character" w:customStyle="1" w:styleId="ls1ac">
    <w:name w:val="ls1ac"/>
    <w:uiPriority w:val="99"/>
    <w:rsid w:val="00233BDA"/>
  </w:style>
  <w:style w:type="character" w:customStyle="1" w:styleId="lsf1">
    <w:name w:val="lsf1"/>
    <w:uiPriority w:val="99"/>
    <w:rsid w:val="00233BDA"/>
  </w:style>
  <w:style w:type="character" w:customStyle="1" w:styleId="lsc1">
    <w:name w:val="lsc1"/>
    <w:uiPriority w:val="99"/>
    <w:rsid w:val="00233BDA"/>
  </w:style>
  <w:style w:type="character" w:customStyle="1" w:styleId="ls1dc">
    <w:name w:val="ls1dc"/>
    <w:uiPriority w:val="99"/>
    <w:rsid w:val="00233BDA"/>
  </w:style>
  <w:style w:type="character" w:customStyle="1" w:styleId="ls1dd">
    <w:name w:val="ls1dd"/>
    <w:uiPriority w:val="99"/>
    <w:rsid w:val="00233BDA"/>
  </w:style>
  <w:style w:type="character" w:customStyle="1" w:styleId="ls1de">
    <w:name w:val="ls1de"/>
    <w:uiPriority w:val="99"/>
    <w:rsid w:val="00233BDA"/>
  </w:style>
  <w:style w:type="character" w:customStyle="1" w:styleId="ls1df">
    <w:name w:val="ls1df"/>
    <w:uiPriority w:val="99"/>
    <w:rsid w:val="00233BDA"/>
  </w:style>
  <w:style w:type="character" w:customStyle="1" w:styleId="ls1e0">
    <w:name w:val="ls1e0"/>
    <w:uiPriority w:val="99"/>
    <w:rsid w:val="00233BDA"/>
  </w:style>
  <w:style w:type="character" w:customStyle="1" w:styleId="ls1a9">
    <w:name w:val="ls1a9"/>
    <w:uiPriority w:val="99"/>
    <w:rsid w:val="00233BDA"/>
  </w:style>
  <w:style w:type="character" w:customStyle="1" w:styleId="ls108">
    <w:name w:val="ls108"/>
    <w:uiPriority w:val="99"/>
    <w:rsid w:val="00233BDA"/>
  </w:style>
  <w:style w:type="character" w:customStyle="1" w:styleId="13">
    <w:name w:val="Переглянуте гіперпосилання1"/>
    <w:uiPriority w:val="99"/>
    <w:semiHidden/>
    <w:rsid w:val="00233BDA"/>
    <w:rPr>
      <w:color w:val="800080"/>
      <w:u w:val="single"/>
    </w:rPr>
  </w:style>
  <w:style w:type="character" w:styleId="af8">
    <w:name w:val="FollowedHyperlink"/>
    <w:basedOn w:val="a0"/>
    <w:uiPriority w:val="99"/>
    <w:semiHidden/>
    <w:rsid w:val="00233BDA"/>
    <w:rPr>
      <w:rFonts w:cs="Times New Roman"/>
      <w:color w:val="800080"/>
      <w:u w:val="single"/>
    </w:rPr>
  </w:style>
  <w:style w:type="paragraph" w:customStyle="1" w:styleId="Default">
    <w:name w:val="Default"/>
    <w:uiPriority w:val="99"/>
    <w:rsid w:val="00233BDA"/>
    <w:pPr>
      <w:autoSpaceDE w:val="0"/>
      <w:autoSpaceDN w:val="0"/>
      <w:adjustRightInd w:val="0"/>
      <w:spacing w:after="0" w:line="240" w:lineRule="auto"/>
    </w:pPr>
    <w:rPr>
      <w:rFonts w:ascii="Times New Roman" w:eastAsia="Calibri" w:hAnsi="Times New Roman" w:cs="Times New Roman"/>
      <w:color w:val="000000"/>
      <w:sz w:val="24"/>
      <w:szCs w:val="24"/>
      <w:lang w:eastAsia="uk-UA"/>
    </w:rPr>
  </w:style>
  <w:style w:type="paragraph" w:customStyle="1" w:styleId="newsdetailcardtext">
    <w:name w:val="newsdetailcard__text"/>
    <w:basedOn w:val="a"/>
    <w:rsid w:val="00233BD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bold">
    <w:name w:val="bold"/>
    <w:basedOn w:val="a"/>
    <w:rsid w:val="00233BD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f9">
    <w:name w:val="Body Text Indent"/>
    <w:basedOn w:val="a"/>
    <w:link w:val="afa"/>
    <w:uiPriority w:val="99"/>
    <w:semiHidden/>
    <w:unhideWhenUsed/>
    <w:rsid w:val="00233BDA"/>
    <w:pPr>
      <w:spacing w:after="120"/>
      <w:ind w:left="283"/>
    </w:pPr>
    <w:rPr>
      <w:rFonts w:ascii="Calibri" w:eastAsia="Calibri" w:hAnsi="Calibri" w:cs="Times New Roman"/>
    </w:rPr>
  </w:style>
  <w:style w:type="character" w:customStyle="1" w:styleId="afa">
    <w:name w:val="Основной текст с отступом Знак"/>
    <w:basedOn w:val="a0"/>
    <w:link w:val="af9"/>
    <w:uiPriority w:val="99"/>
    <w:semiHidden/>
    <w:rsid w:val="00233BDA"/>
    <w:rPr>
      <w:rFonts w:ascii="Calibri" w:eastAsia="Calibri" w:hAnsi="Calibri" w:cs="Times New Roman"/>
    </w:rPr>
  </w:style>
  <w:style w:type="table" w:customStyle="1" w:styleId="23">
    <w:name w:val="Сітка таблиці2"/>
    <w:basedOn w:val="a1"/>
    <w:next w:val="af0"/>
    <w:uiPriority w:val="99"/>
    <w:rsid w:val="00D05813"/>
    <w:pPr>
      <w:spacing w:after="0" w:line="240" w:lineRule="auto"/>
    </w:pPr>
    <w:rPr>
      <w:rFonts w:ascii="Calibri" w:eastAsia="Calibri"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7091">
      <w:bodyDiv w:val="1"/>
      <w:marLeft w:val="0"/>
      <w:marRight w:val="0"/>
      <w:marTop w:val="0"/>
      <w:marBottom w:val="0"/>
      <w:divBdr>
        <w:top w:val="none" w:sz="0" w:space="0" w:color="auto"/>
        <w:left w:val="none" w:sz="0" w:space="0" w:color="auto"/>
        <w:bottom w:val="none" w:sz="0" w:space="0" w:color="auto"/>
        <w:right w:val="none" w:sz="0" w:space="0" w:color="auto"/>
      </w:divBdr>
    </w:div>
    <w:div w:id="40449463">
      <w:bodyDiv w:val="1"/>
      <w:marLeft w:val="0"/>
      <w:marRight w:val="0"/>
      <w:marTop w:val="0"/>
      <w:marBottom w:val="0"/>
      <w:divBdr>
        <w:top w:val="none" w:sz="0" w:space="0" w:color="auto"/>
        <w:left w:val="none" w:sz="0" w:space="0" w:color="auto"/>
        <w:bottom w:val="none" w:sz="0" w:space="0" w:color="auto"/>
        <w:right w:val="none" w:sz="0" w:space="0" w:color="auto"/>
      </w:divBdr>
    </w:div>
    <w:div w:id="45759810">
      <w:bodyDiv w:val="1"/>
      <w:marLeft w:val="0"/>
      <w:marRight w:val="0"/>
      <w:marTop w:val="0"/>
      <w:marBottom w:val="0"/>
      <w:divBdr>
        <w:top w:val="none" w:sz="0" w:space="0" w:color="auto"/>
        <w:left w:val="none" w:sz="0" w:space="0" w:color="auto"/>
        <w:bottom w:val="none" w:sz="0" w:space="0" w:color="auto"/>
        <w:right w:val="none" w:sz="0" w:space="0" w:color="auto"/>
      </w:divBdr>
    </w:div>
    <w:div w:id="122623951">
      <w:bodyDiv w:val="1"/>
      <w:marLeft w:val="0"/>
      <w:marRight w:val="0"/>
      <w:marTop w:val="0"/>
      <w:marBottom w:val="0"/>
      <w:divBdr>
        <w:top w:val="none" w:sz="0" w:space="0" w:color="auto"/>
        <w:left w:val="none" w:sz="0" w:space="0" w:color="auto"/>
        <w:bottom w:val="none" w:sz="0" w:space="0" w:color="auto"/>
        <w:right w:val="none" w:sz="0" w:space="0" w:color="auto"/>
      </w:divBdr>
    </w:div>
    <w:div w:id="154613637">
      <w:bodyDiv w:val="1"/>
      <w:marLeft w:val="0"/>
      <w:marRight w:val="0"/>
      <w:marTop w:val="0"/>
      <w:marBottom w:val="0"/>
      <w:divBdr>
        <w:top w:val="none" w:sz="0" w:space="0" w:color="auto"/>
        <w:left w:val="none" w:sz="0" w:space="0" w:color="auto"/>
        <w:bottom w:val="none" w:sz="0" w:space="0" w:color="auto"/>
        <w:right w:val="none" w:sz="0" w:space="0" w:color="auto"/>
      </w:divBdr>
    </w:div>
    <w:div w:id="189143930">
      <w:bodyDiv w:val="1"/>
      <w:marLeft w:val="0"/>
      <w:marRight w:val="0"/>
      <w:marTop w:val="0"/>
      <w:marBottom w:val="0"/>
      <w:divBdr>
        <w:top w:val="none" w:sz="0" w:space="0" w:color="auto"/>
        <w:left w:val="none" w:sz="0" w:space="0" w:color="auto"/>
        <w:bottom w:val="none" w:sz="0" w:space="0" w:color="auto"/>
        <w:right w:val="none" w:sz="0" w:space="0" w:color="auto"/>
      </w:divBdr>
    </w:div>
    <w:div w:id="231544722">
      <w:bodyDiv w:val="1"/>
      <w:marLeft w:val="0"/>
      <w:marRight w:val="0"/>
      <w:marTop w:val="0"/>
      <w:marBottom w:val="0"/>
      <w:divBdr>
        <w:top w:val="none" w:sz="0" w:space="0" w:color="auto"/>
        <w:left w:val="none" w:sz="0" w:space="0" w:color="auto"/>
        <w:bottom w:val="none" w:sz="0" w:space="0" w:color="auto"/>
        <w:right w:val="none" w:sz="0" w:space="0" w:color="auto"/>
      </w:divBdr>
    </w:div>
    <w:div w:id="233051823">
      <w:bodyDiv w:val="1"/>
      <w:marLeft w:val="0"/>
      <w:marRight w:val="0"/>
      <w:marTop w:val="0"/>
      <w:marBottom w:val="0"/>
      <w:divBdr>
        <w:top w:val="none" w:sz="0" w:space="0" w:color="auto"/>
        <w:left w:val="none" w:sz="0" w:space="0" w:color="auto"/>
        <w:bottom w:val="none" w:sz="0" w:space="0" w:color="auto"/>
        <w:right w:val="none" w:sz="0" w:space="0" w:color="auto"/>
      </w:divBdr>
    </w:div>
    <w:div w:id="234511455">
      <w:bodyDiv w:val="1"/>
      <w:marLeft w:val="0"/>
      <w:marRight w:val="0"/>
      <w:marTop w:val="0"/>
      <w:marBottom w:val="0"/>
      <w:divBdr>
        <w:top w:val="none" w:sz="0" w:space="0" w:color="auto"/>
        <w:left w:val="none" w:sz="0" w:space="0" w:color="auto"/>
        <w:bottom w:val="none" w:sz="0" w:space="0" w:color="auto"/>
        <w:right w:val="none" w:sz="0" w:space="0" w:color="auto"/>
      </w:divBdr>
    </w:div>
    <w:div w:id="267128008">
      <w:bodyDiv w:val="1"/>
      <w:marLeft w:val="0"/>
      <w:marRight w:val="0"/>
      <w:marTop w:val="0"/>
      <w:marBottom w:val="0"/>
      <w:divBdr>
        <w:top w:val="none" w:sz="0" w:space="0" w:color="auto"/>
        <w:left w:val="none" w:sz="0" w:space="0" w:color="auto"/>
        <w:bottom w:val="none" w:sz="0" w:space="0" w:color="auto"/>
        <w:right w:val="none" w:sz="0" w:space="0" w:color="auto"/>
      </w:divBdr>
    </w:div>
    <w:div w:id="288053005">
      <w:bodyDiv w:val="1"/>
      <w:marLeft w:val="0"/>
      <w:marRight w:val="0"/>
      <w:marTop w:val="0"/>
      <w:marBottom w:val="0"/>
      <w:divBdr>
        <w:top w:val="none" w:sz="0" w:space="0" w:color="auto"/>
        <w:left w:val="none" w:sz="0" w:space="0" w:color="auto"/>
        <w:bottom w:val="none" w:sz="0" w:space="0" w:color="auto"/>
        <w:right w:val="none" w:sz="0" w:space="0" w:color="auto"/>
      </w:divBdr>
    </w:div>
    <w:div w:id="350184229">
      <w:bodyDiv w:val="1"/>
      <w:marLeft w:val="0"/>
      <w:marRight w:val="0"/>
      <w:marTop w:val="0"/>
      <w:marBottom w:val="0"/>
      <w:divBdr>
        <w:top w:val="none" w:sz="0" w:space="0" w:color="auto"/>
        <w:left w:val="none" w:sz="0" w:space="0" w:color="auto"/>
        <w:bottom w:val="none" w:sz="0" w:space="0" w:color="auto"/>
        <w:right w:val="none" w:sz="0" w:space="0" w:color="auto"/>
      </w:divBdr>
    </w:div>
    <w:div w:id="364329271">
      <w:bodyDiv w:val="1"/>
      <w:marLeft w:val="0"/>
      <w:marRight w:val="0"/>
      <w:marTop w:val="0"/>
      <w:marBottom w:val="0"/>
      <w:divBdr>
        <w:top w:val="none" w:sz="0" w:space="0" w:color="auto"/>
        <w:left w:val="none" w:sz="0" w:space="0" w:color="auto"/>
        <w:bottom w:val="none" w:sz="0" w:space="0" w:color="auto"/>
        <w:right w:val="none" w:sz="0" w:space="0" w:color="auto"/>
      </w:divBdr>
    </w:div>
    <w:div w:id="406154861">
      <w:bodyDiv w:val="1"/>
      <w:marLeft w:val="0"/>
      <w:marRight w:val="0"/>
      <w:marTop w:val="0"/>
      <w:marBottom w:val="0"/>
      <w:divBdr>
        <w:top w:val="none" w:sz="0" w:space="0" w:color="auto"/>
        <w:left w:val="none" w:sz="0" w:space="0" w:color="auto"/>
        <w:bottom w:val="none" w:sz="0" w:space="0" w:color="auto"/>
        <w:right w:val="none" w:sz="0" w:space="0" w:color="auto"/>
      </w:divBdr>
    </w:div>
    <w:div w:id="475991405">
      <w:bodyDiv w:val="1"/>
      <w:marLeft w:val="0"/>
      <w:marRight w:val="0"/>
      <w:marTop w:val="0"/>
      <w:marBottom w:val="0"/>
      <w:divBdr>
        <w:top w:val="none" w:sz="0" w:space="0" w:color="auto"/>
        <w:left w:val="none" w:sz="0" w:space="0" w:color="auto"/>
        <w:bottom w:val="none" w:sz="0" w:space="0" w:color="auto"/>
        <w:right w:val="none" w:sz="0" w:space="0" w:color="auto"/>
      </w:divBdr>
    </w:div>
    <w:div w:id="543911979">
      <w:bodyDiv w:val="1"/>
      <w:marLeft w:val="0"/>
      <w:marRight w:val="0"/>
      <w:marTop w:val="0"/>
      <w:marBottom w:val="0"/>
      <w:divBdr>
        <w:top w:val="none" w:sz="0" w:space="0" w:color="auto"/>
        <w:left w:val="none" w:sz="0" w:space="0" w:color="auto"/>
        <w:bottom w:val="none" w:sz="0" w:space="0" w:color="auto"/>
        <w:right w:val="none" w:sz="0" w:space="0" w:color="auto"/>
      </w:divBdr>
    </w:div>
    <w:div w:id="594363164">
      <w:bodyDiv w:val="1"/>
      <w:marLeft w:val="0"/>
      <w:marRight w:val="0"/>
      <w:marTop w:val="0"/>
      <w:marBottom w:val="0"/>
      <w:divBdr>
        <w:top w:val="none" w:sz="0" w:space="0" w:color="auto"/>
        <w:left w:val="none" w:sz="0" w:space="0" w:color="auto"/>
        <w:bottom w:val="none" w:sz="0" w:space="0" w:color="auto"/>
        <w:right w:val="none" w:sz="0" w:space="0" w:color="auto"/>
      </w:divBdr>
    </w:div>
    <w:div w:id="611015995">
      <w:bodyDiv w:val="1"/>
      <w:marLeft w:val="0"/>
      <w:marRight w:val="0"/>
      <w:marTop w:val="0"/>
      <w:marBottom w:val="0"/>
      <w:divBdr>
        <w:top w:val="none" w:sz="0" w:space="0" w:color="auto"/>
        <w:left w:val="none" w:sz="0" w:space="0" w:color="auto"/>
        <w:bottom w:val="none" w:sz="0" w:space="0" w:color="auto"/>
        <w:right w:val="none" w:sz="0" w:space="0" w:color="auto"/>
      </w:divBdr>
      <w:divsChild>
        <w:div w:id="974604514">
          <w:marLeft w:val="0"/>
          <w:marRight w:val="0"/>
          <w:marTop w:val="0"/>
          <w:marBottom w:val="0"/>
          <w:divBdr>
            <w:top w:val="none" w:sz="0" w:space="0" w:color="auto"/>
            <w:left w:val="none" w:sz="0" w:space="0" w:color="auto"/>
            <w:bottom w:val="none" w:sz="0" w:space="0" w:color="auto"/>
            <w:right w:val="none" w:sz="0" w:space="0" w:color="auto"/>
          </w:divBdr>
          <w:divsChild>
            <w:div w:id="864752853">
              <w:marLeft w:val="0"/>
              <w:marRight w:val="0"/>
              <w:marTop w:val="0"/>
              <w:marBottom w:val="0"/>
              <w:divBdr>
                <w:top w:val="none" w:sz="0" w:space="0" w:color="auto"/>
                <w:left w:val="none" w:sz="0" w:space="0" w:color="auto"/>
                <w:bottom w:val="none" w:sz="0" w:space="0" w:color="auto"/>
                <w:right w:val="none" w:sz="0" w:space="0" w:color="auto"/>
              </w:divBdr>
              <w:divsChild>
                <w:div w:id="1606159239">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 w:id="627471332">
      <w:bodyDiv w:val="1"/>
      <w:marLeft w:val="0"/>
      <w:marRight w:val="0"/>
      <w:marTop w:val="0"/>
      <w:marBottom w:val="0"/>
      <w:divBdr>
        <w:top w:val="none" w:sz="0" w:space="0" w:color="auto"/>
        <w:left w:val="none" w:sz="0" w:space="0" w:color="auto"/>
        <w:bottom w:val="none" w:sz="0" w:space="0" w:color="auto"/>
        <w:right w:val="none" w:sz="0" w:space="0" w:color="auto"/>
      </w:divBdr>
    </w:div>
    <w:div w:id="631251925">
      <w:bodyDiv w:val="1"/>
      <w:marLeft w:val="0"/>
      <w:marRight w:val="0"/>
      <w:marTop w:val="0"/>
      <w:marBottom w:val="0"/>
      <w:divBdr>
        <w:top w:val="none" w:sz="0" w:space="0" w:color="auto"/>
        <w:left w:val="none" w:sz="0" w:space="0" w:color="auto"/>
        <w:bottom w:val="none" w:sz="0" w:space="0" w:color="auto"/>
        <w:right w:val="none" w:sz="0" w:space="0" w:color="auto"/>
      </w:divBdr>
    </w:div>
    <w:div w:id="657417741">
      <w:bodyDiv w:val="1"/>
      <w:marLeft w:val="0"/>
      <w:marRight w:val="0"/>
      <w:marTop w:val="0"/>
      <w:marBottom w:val="0"/>
      <w:divBdr>
        <w:top w:val="none" w:sz="0" w:space="0" w:color="auto"/>
        <w:left w:val="none" w:sz="0" w:space="0" w:color="auto"/>
        <w:bottom w:val="none" w:sz="0" w:space="0" w:color="auto"/>
        <w:right w:val="none" w:sz="0" w:space="0" w:color="auto"/>
      </w:divBdr>
    </w:div>
    <w:div w:id="668674584">
      <w:bodyDiv w:val="1"/>
      <w:marLeft w:val="0"/>
      <w:marRight w:val="0"/>
      <w:marTop w:val="0"/>
      <w:marBottom w:val="0"/>
      <w:divBdr>
        <w:top w:val="none" w:sz="0" w:space="0" w:color="auto"/>
        <w:left w:val="none" w:sz="0" w:space="0" w:color="auto"/>
        <w:bottom w:val="none" w:sz="0" w:space="0" w:color="auto"/>
        <w:right w:val="none" w:sz="0" w:space="0" w:color="auto"/>
      </w:divBdr>
    </w:div>
    <w:div w:id="671227765">
      <w:bodyDiv w:val="1"/>
      <w:marLeft w:val="0"/>
      <w:marRight w:val="0"/>
      <w:marTop w:val="0"/>
      <w:marBottom w:val="0"/>
      <w:divBdr>
        <w:top w:val="none" w:sz="0" w:space="0" w:color="auto"/>
        <w:left w:val="none" w:sz="0" w:space="0" w:color="auto"/>
        <w:bottom w:val="none" w:sz="0" w:space="0" w:color="auto"/>
        <w:right w:val="none" w:sz="0" w:space="0" w:color="auto"/>
      </w:divBdr>
    </w:div>
    <w:div w:id="725951434">
      <w:bodyDiv w:val="1"/>
      <w:marLeft w:val="0"/>
      <w:marRight w:val="0"/>
      <w:marTop w:val="0"/>
      <w:marBottom w:val="0"/>
      <w:divBdr>
        <w:top w:val="none" w:sz="0" w:space="0" w:color="auto"/>
        <w:left w:val="none" w:sz="0" w:space="0" w:color="auto"/>
        <w:bottom w:val="none" w:sz="0" w:space="0" w:color="auto"/>
        <w:right w:val="none" w:sz="0" w:space="0" w:color="auto"/>
      </w:divBdr>
    </w:div>
    <w:div w:id="788159632">
      <w:bodyDiv w:val="1"/>
      <w:marLeft w:val="0"/>
      <w:marRight w:val="0"/>
      <w:marTop w:val="0"/>
      <w:marBottom w:val="0"/>
      <w:divBdr>
        <w:top w:val="none" w:sz="0" w:space="0" w:color="auto"/>
        <w:left w:val="none" w:sz="0" w:space="0" w:color="auto"/>
        <w:bottom w:val="none" w:sz="0" w:space="0" w:color="auto"/>
        <w:right w:val="none" w:sz="0" w:space="0" w:color="auto"/>
      </w:divBdr>
    </w:div>
    <w:div w:id="854003912">
      <w:bodyDiv w:val="1"/>
      <w:marLeft w:val="0"/>
      <w:marRight w:val="0"/>
      <w:marTop w:val="0"/>
      <w:marBottom w:val="0"/>
      <w:divBdr>
        <w:top w:val="none" w:sz="0" w:space="0" w:color="auto"/>
        <w:left w:val="none" w:sz="0" w:space="0" w:color="auto"/>
        <w:bottom w:val="none" w:sz="0" w:space="0" w:color="auto"/>
        <w:right w:val="none" w:sz="0" w:space="0" w:color="auto"/>
      </w:divBdr>
    </w:div>
    <w:div w:id="857889159">
      <w:bodyDiv w:val="1"/>
      <w:marLeft w:val="0"/>
      <w:marRight w:val="0"/>
      <w:marTop w:val="0"/>
      <w:marBottom w:val="0"/>
      <w:divBdr>
        <w:top w:val="none" w:sz="0" w:space="0" w:color="auto"/>
        <w:left w:val="none" w:sz="0" w:space="0" w:color="auto"/>
        <w:bottom w:val="none" w:sz="0" w:space="0" w:color="auto"/>
        <w:right w:val="none" w:sz="0" w:space="0" w:color="auto"/>
      </w:divBdr>
    </w:div>
    <w:div w:id="895703077">
      <w:bodyDiv w:val="1"/>
      <w:marLeft w:val="0"/>
      <w:marRight w:val="0"/>
      <w:marTop w:val="0"/>
      <w:marBottom w:val="0"/>
      <w:divBdr>
        <w:top w:val="none" w:sz="0" w:space="0" w:color="auto"/>
        <w:left w:val="none" w:sz="0" w:space="0" w:color="auto"/>
        <w:bottom w:val="none" w:sz="0" w:space="0" w:color="auto"/>
        <w:right w:val="none" w:sz="0" w:space="0" w:color="auto"/>
      </w:divBdr>
    </w:div>
    <w:div w:id="910849447">
      <w:bodyDiv w:val="1"/>
      <w:marLeft w:val="0"/>
      <w:marRight w:val="0"/>
      <w:marTop w:val="0"/>
      <w:marBottom w:val="0"/>
      <w:divBdr>
        <w:top w:val="none" w:sz="0" w:space="0" w:color="auto"/>
        <w:left w:val="none" w:sz="0" w:space="0" w:color="auto"/>
        <w:bottom w:val="none" w:sz="0" w:space="0" w:color="auto"/>
        <w:right w:val="none" w:sz="0" w:space="0" w:color="auto"/>
      </w:divBdr>
    </w:div>
    <w:div w:id="950284857">
      <w:bodyDiv w:val="1"/>
      <w:marLeft w:val="0"/>
      <w:marRight w:val="0"/>
      <w:marTop w:val="0"/>
      <w:marBottom w:val="0"/>
      <w:divBdr>
        <w:top w:val="none" w:sz="0" w:space="0" w:color="auto"/>
        <w:left w:val="none" w:sz="0" w:space="0" w:color="auto"/>
        <w:bottom w:val="none" w:sz="0" w:space="0" w:color="auto"/>
        <w:right w:val="none" w:sz="0" w:space="0" w:color="auto"/>
      </w:divBdr>
      <w:divsChild>
        <w:div w:id="1421291492">
          <w:marLeft w:val="0"/>
          <w:marRight w:val="0"/>
          <w:marTop w:val="0"/>
          <w:marBottom w:val="0"/>
          <w:divBdr>
            <w:top w:val="none" w:sz="0" w:space="0" w:color="auto"/>
            <w:left w:val="none" w:sz="0" w:space="0" w:color="auto"/>
            <w:bottom w:val="none" w:sz="0" w:space="0" w:color="auto"/>
            <w:right w:val="none" w:sz="0" w:space="0" w:color="auto"/>
          </w:divBdr>
        </w:div>
        <w:div w:id="2098598103">
          <w:marLeft w:val="0"/>
          <w:marRight w:val="0"/>
          <w:marTop w:val="0"/>
          <w:marBottom w:val="0"/>
          <w:divBdr>
            <w:top w:val="none" w:sz="0" w:space="0" w:color="auto"/>
            <w:left w:val="none" w:sz="0" w:space="0" w:color="auto"/>
            <w:bottom w:val="none" w:sz="0" w:space="0" w:color="auto"/>
            <w:right w:val="none" w:sz="0" w:space="0" w:color="auto"/>
          </w:divBdr>
        </w:div>
        <w:div w:id="509949844">
          <w:marLeft w:val="0"/>
          <w:marRight w:val="0"/>
          <w:marTop w:val="0"/>
          <w:marBottom w:val="0"/>
          <w:divBdr>
            <w:top w:val="none" w:sz="0" w:space="0" w:color="auto"/>
            <w:left w:val="none" w:sz="0" w:space="0" w:color="auto"/>
            <w:bottom w:val="none" w:sz="0" w:space="0" w:color="auto"/>
            <w:right w:val="none" w:sz="0" w:space="0" w:color="auto"/>
          </w:divBdr>
        </w:div>
      </w:divsChild>
    </w:div>
    <w:div w:id="1039553260">
      <w:bodyDiv w:val="1"/>
      <w:marLeft w:val="0"/>
      <w:marRight w:val="0"/>
      <w:marTop w:val="0"/>
      <w:marBottom w:val="0"/>
      <w:divBdr>
        <w:top w:val="none" w:sz="0" w:space="0" w:color="auto"/>
        <w:left w:val="none" w:sz="0" w:space="0" w:color="auto"/>
        <w:bottom w:val="none" w:sz="0" w:space="0" w:color="auto"/>
        <w:right w:val="none" w:sz="0" w:space="0" w:color="auto"/>
      </w:divBdr>
    </w:div>
    <w:div w:id="1045133363">
      <w:bodyDiv w:val="1"/>
      <w:marLeft w:val="0"/>
      <w:marRight w:val="0"/>
      <w:marTop w:val="0"/>
      <w:marBottom w:val="0"/>
      <w:divBdr>
        <w:top w:val="none" w:sz="0" w:space="0" w:color="auto"/>
        <w:left w:val="none" w:sz="0" w:space="0" w:color="auto"/>
        <w:bottom w:val="none" w:sz="0" w:space="0" w:color="auto"/>
        <w:right w:val="none" w:sz="0" w:space="0" w:color="auto"/>
      </w:divBdr>
    </w:div>
    <w:div w:id="1148784982">
      <w:bodyDiv w:val="1"/>
      <w:marLeft w:val="0"/>
      <w:marRight w:val="0"/>
      <w:marTop w:val="0"/>
      <w:marBottom w:val="0"/>
      <w:divBdr>
        <w:top w:val="none" w:sz="0" w:space="0" w:color="auto"/>
        <w:left w:val="none" w:sz="0" w:space="0" w:color="auto"/>
        <w:bottom w:val="none" w:sz="0" w:space="0" w:color="auto"/>
        <w:right w:val="none" w:sz="0" w:space="0" w:color="auto"/>
      </w:divBdr>
    </w:div>
    <w:div w:id="1177816522">
      <w:bodyDiv w:val="1"/>
      <w:marLeft w:val="0"/>
      <w:marRight w:val="0"/>
      <w:marTop w:val="0"/>
      <w:marBottom w:val="0"/>
      <w:divBdr>
        <w:top w:val="none" w:sz="0" w:space="0" w:color="auto"/>
        <w:left w:val="none" w:sz="0" w:space="0" w:color="auto"/>
        <w:bottom w:val="none" w:sz="0" w:space="0" w:color="auto"/>
        <w:right w:val="none" w:sz="0" w:space="0" w:color="auto"/>
      </w:divBdr>
    </w:div>
    <w:div w:id="1244534477">
      <w:bodyDiv w:val="1"/>
      <w:marLeft w:val="0"/>
      <w:marRight w:val="0"/>
      <w:marTop w:val="0"/>
      <w:marBottom w:val="0"/>
      <w:divBdr>
        <w:top w:val="none" w:sz="0" w:space="0" w:color="auto"/>
        <w:left w:val="none" w:sz="0" w:space="0" w:color="auto"/>
        <w:bottom w:val="none" w:sz="0" w:space="0" w:color="auto"/>
        <w:right w:val="none" w:sz="0" w:space="0" w:color="auto"/>
      </w:divBdr>
    </w:div>
    <w:div w:id="1325430623">
      <w:bodyDiv w:val="1"/>
      <w:marLeft w:val="0"/>
      <w:marRight w:val="0"/>
      <w:marTop w:val="0"/>
      <w:marBottom w:val="0"/>
      <w:divBdr>
        <w:top w:val="none" w:sz="0" w:space="0" w:color="auto"/>
        <w:left w:val="none" w:sz="0" w:space="0" w:color="auto"/>
        <w:bottom w:val="none" w:sz="0" w:space="0" w:color="auto"/>
        <w:right w:val="none" w:sz="0" w:space="0" w:color="auto"/>
      </w:divBdr>
    </w:div>
    <w:div w:id="1327438802">
      <w:bodyDiv w:val="1"/>
      <w:marLeft w:val="0"/>
      <w:marRight w:val="0"/>
      <w:marTop w:val="0"/>
      <w:marBottom w:val="0"/>
      <w:divBdr>
        <w:top w:val="none" w:sz="0" w:space="0" w:color="auto"/>
        <w:left w:val="none" w:sz="0" w:space="0" w:color="auto"/>
        <w:bottom w:val="none" w:sz="0" w:space="0" w:color="auto"/>
        <w:right w:val="none" w:sz="0" w:space="0" w:color="auto"/>
      </w:divBdr>
    </w:div>
    <w:div w:id="1365056561">
      <w:bodyDiv w:val="1"/>
      <w:marLeft w:val="0"/>
      <w:marRight w:val="0"/>
      <w:marTop w:val="0"/>
      <w:marBottom w:val="0"/>
      <w:divBdr>
        <w:top w:val="none" w:sz="0" w:space="0" w:color="auto"/>
        <w:left w:val="none" w:sz="0" w:space="0" w:color="auto"/>
        <w:bottom w:val="none" w:sz="0" w:space="0" w:color="auto"/>
        <w:right w:val="none" w:sz="0" w:space="0" w:color="auto"/>
      </w:divBdr>
    </w:div>
    <w:div w:id="1450272947">
      <w:bodyDiv w:val="1"/>
      <w:marLeft w:val="0"/>
      <w:marRight w:val="0"/>
      <w:marTop w:val="0"/>
      <w:marBottom w:val="0"/>
      <w:divBdr>
        <w:top w:val="none" w:sz="0" w:space="0" w:color="auto"/>
        <w:left w:val="none" w:sz="0" w:space="0" w:color="auto"/>
        <w:bottom w:val="none" w:sz="0" w:space="0" w:color="auto"/>
        <w:right w:val="none" w:sz="0" w:space="0" w:color="auto"/>
      </w:divBdr>
    </w:div>
    <w:div w:id="1552378259">
      <w:bodyDiv w:val="1"/>
      <w:marLeft w:val="0"/>
      <w:marRight w:val="0"/>
      <w:marTop w:val="0"/>
      <w:marBottom w:val="0"/>
      <w:divBdr>
        <w:top w:val="none" w:sz="0" w:space="0" w:color="auto"/>
        <w:left w:val="none" w:sz="0" w:space="0" w:color="auto"/>
        <w:bottom w:val="none" w:sz="0" w:space="0" w:color="auto"/>
        <w:right w:val="none" w:sz="0" w:space="0" w:color="auto"/>
      </w:divBdr>
    </w:div>
    <w:div w:id="1563442796">
      <w:bodyDiv w:val="1"/>
      <w:marLeft w:val="0"/>
      <w:marRight w:val="0"/>
      <w:marTop w:val="0"/>
      <w:marBottom w:val="0"/>
      <w:divBdr>
        <w:top w:val="none" w:sz="0" w:space="0" w:color="auto"/>
        <w:left w:val="none" w:sz="0" w:space="0" w:color="auto"/>
        <w:bottom w:val="none" w:sz="0" w:space="0" w:color="auto"/>
        <w:right w:val="none" w:sz="0" w:space="0" w:color="auto"/>
      </w:divBdr>
    </w:div>
    <w:div w:id="1565525732">
      <w:bodyDiv w:val="1"/>
      <w:marLeft w:val="0"/>
      <w:marRight w:val="0"/>
      <w:marTop w:val="0"/>
      <w:marBottom w:val="0"/>
      <w:divBdr>
        <w:top w:val="none" w:sz="0" w:space="0" w:color="auto"/>
        <w:left w:val="none" w:sz="0" w:space="0" w:color="auto"/>
        <w:bottom w:val="none" w:sz="0" w:space="0" w:color="auto"/>
        <w:right w:val="none" w:sz="0" w:space="0" w:color="auto"/>
      </w:divBdr>
    </w:div>
    <w:div w:id="1576818763">
      <w:bodyDiv w:val="1"/>
      <w:marLeft w:val="0"/>
      <w:marRight w:val="0"/>
      <w:marTop w:val="0"/>
      <w:marBottom w:val="0"/>
      <w:divBdr>
        <w:top w:val="none" w:sz="0" w:space="0" w:color="auto"/>
        <w:left w:val="none" w:sz="0" w:space="0" w:color="auto"/>
        <w:bottom w:val="none" w:sz="0" w:space="0" w:color="auto"/>
        <w:right w:val="none" w:sz="0" w:space="0" w:color="auto"/>
      </w:divBdr>
    </w:div>
    <w:div w:id="1681077708">
      <w:bodyDiv w:val="1"/>
      <w:marLeft w:val="0"/>
      <w:marRight w:val="0"/>
      <w:marTop w:val="0"/>
      <w:marBottom w:val="0"/>
      <w:divBdr>
        <w:top w:val="none" w:sz="0" w:space="0" w:color="auto"/>
        <w:left w:val="none" w:sz="0" w:space="0" w:color="auto"/>
        <w:bottom w:val="none" w:sz="0" w:space="0" w:color="auto"/>
        <w:right w:val="none" w:sz="0" w:space="0" w:color="auto"/>
      </w:divBdr>
      <w:divsChild>
        <w:div w:id="8286671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87827855">
      <w:bodyDiv w:val="1"/>
      <w:marLeft w:val="0"/>
      <w:marRight w:val="0"/>
      <w:marTop w:val="0"/>
      <w:marBottom w:val="0"/>
      <w:divBdr>
        <w:top w:val="none" w:sz="0" w:space="0" w:color="auto"/>
        <w:left w:val="none" w:sz="0" w:space="0" w:color="auto"/>
        <w:bottom w:val="none" w:sz="0" w:space="0" w:color="auto"/>
        <w:right w:val="none" w:sz="0" w:space="0" w:color="auto"/>
      </w:divBdr>
    </w:div>
    <w:div w:id="1721512285">
      <w:bodyDiv w:val="1"/>
      <w:marLeft w:val="0"/>
      <w:marRight w:val="0"/>
      <w:marTop w:val="0"/>
      <w:marBottom w:val="0"/>
      <w:divBdr>
        <w:top w:val="none" w:sz="0" w:space="0" w:color="auto"/>
        <w:left w:val="none" w:sz="0" w:space="0" w:color="auto"/>
        <w:bottom w:val="none" w:sz="0" w:space="0" w:color="auto"/>
        <w:right w:val="none" w:sz="0" w:space="0" w:color="auto"/>
      </w:divBdr>
    </w:div>
    <w:div w:id="1732772442">
      <w:bodyDiv w:val="1"/>
      <w:marLeft w:val="0"/>
      <w:marRight w:val="0"/>
      <w:marTop w:val="0"/>
      <w:marBottom w:val="0"/>
      <w:divBdr>
        <w:top w:val="none" w:sz="0" w:space="0" w:color="auto"/>
        <w:left w:val="none" w:sz="0" w:space="0" w:color="auto"/>
        <w:bottom w:val="none" w:sz="0" w:space="0" w:color="auto"/>
        <w:right w:val="none" w:sz="0" w:space="0" w:color="auto"/>
      </w:divBdr>
    </w:div>
    <w:div w:id="1738238973">
      <w:bodyDiv w:val="1"/>
      <w:marLeft w:val="0"/>
      <w:marRight w:val="0"/>
      <w:marTop w:val="0"/>
      <w:marBottom w:val="0"/>
      <w:divBdr>
        <w:top w:val="none" w:sz="0" w:space="0" w:color="auto"/>
        <w:left w:val="none" w:sz="0" w:space="0" w:color="auto"/>
        <w:bottom w:val="none" w:sz="0" w:space="0" w:color="auto"/>
        <w:right w:val="none" w:sz="0" w:space="0" w:color="auto"/>
      </w:divBdr>
    </w:div>
    <w:div w:id="1897156949">
      <w:bodyDiv w:val="1"/>
      <w:marLeft w:val="0"/>
      <w:marRight w:val="0"/>
      <w:marTop w:val="0"/>
      <w:marBottom w:val="0"/>
      <w:divBdr>
        <w:top w:val="none" w:sz="0" w:space="0" w:color="auto"/>
        <w:left w:val="none" w:sz="0" w:space="0" w:color="auto"/>
        <w:bottom w:val="none" w:sz="0" w:space="0" w:color="auto"/>
        <w:right w:val="none" w:sz="0" w:space="0" w:color="auto"/>
      </w:divBdr>
    </w:div>
    <w:div w:id="1913616212">
      <w:bodyDiv w:val="1"/>
      <w:marLeft w:val="0"/>
      <w:marRight w:val="0"/>
      <w:marTop w:val="0"/>
      <w:marBottom w:val="0"/>
      <w:divBdr>
        <w:top w:val="none" w:sz="0" w:space="0" w:color="auto"/>
        <w:left w:val="none" w:sz="0" w:space="0" w:color="auto"/>
        <w:bottom w:val="none" w:sz="0" w:space="0" w:color="auto"/>
        <w:right w:val="none" w:sz="0" w:space="0" w:color="auto"/>
      </w:divBdr>
    </w:div>
    <w:div w:id="1914731534">
      <w:bodyDiv w:val="1"/>
      <w:marLeft w:val="0"/>
      <w:marRight w:val="0"/>
      <w:marTop w:val="0"/>
      <w:marBottom w:val="0"/>
      <w:divBdr>
        <w:top w:val="none" w:sz="0" w:space="0" w:color="auto"/>
        <w:left w:val="none" w:sz="0" w:space="0" w:color="auto"/>
        <w:bottom w:val="none" w:sz="0" w:space="0" w:color="auto"/>
        <w:right w:val="none" w:sz="0" w:space="0" w:color="auto"/>
      </w:divBdr>
    </w:div>
    <w:div w:id="1920015074">
      <w:bodyDiv w:val="1"/>
      <w:marLeft w:val="0"/>
      <w:marRight w:val="0"/>
      <w:marTop w:val="0"/>
      <w:marBottom w:val="0"/>
      <w:divBdr>
        <w:top w:val="none" w:sz="0" w:space="0" w:color="auto"/>
        <w:left w:val="none" w:sz="0" w:space="0" w:color="auto"/>
        <w:bottom w:val="none" w:sz="0" w:space="0" w:color="auto"/>
        <w:right w:val="none" w:sz="0" w:space="0" w:color="auto"/>
      </w:divBdr>
    </w:div>
    <w:div w:id="1943415518">
      <w:bodyDiv w:val="1"/>
      <w:marLeft w:val="0"/>
      <w:marRight w:val="0"/>
      <w:marTop w:val="0"/>
      <w:marBottom w:val="0"/>
      <w:divBdr>
        <w:top w:val="none" w:sz="0" w:space="0" w:color="auto"/>
        <w:left w:val="none" w:sz="0" w:space="0" w:color="auto"/>
        <w:bottom w:val="none" w:sz="0" w:space="0" w:color="auto"/>
        <w:right w:val="none" w:sz="0" w:space="0" w:color="auto"/>
      </w:divBdr>
    </w:div>
    <w:div w:id="1966934160">
      <w:bodyDiv w:val="1"/>
      <w:marLeft w:val="0"/>
      <w:marRight w:val="0"/>
      <w:marTop w:val="0"/>
      <w:marBottom w:val="0"/>
      <w:divBdr>
        <w:top w:val="none" w:sz="0" w:space="0" w:color="auto"/>
        <w:left w:val="none" w:sz="0" w:space="0" w:color="auto"/>
        <w:bottom w:val="none" w:sz="0" w:space="0" w:color="auto"/>
        <w:right w:val="none" w:sz="0" w:space="0" w:color="auto"/>
      </w:divBdr>
    </w:div>
    <w:div w:id="1990358192">
      <w:bodyDiv w:val="1"/>
      <w:marLeft w:val="0"/>
      <w:marRight w:val="0"/>
      <w:marTop w:val="0"/>
      <w:marBottom w:val="0"/>
      <w:divBdr>
        <w:top w:val="none" w:sz="0" w:space="0" w:color="auto"/>
        <w:left w:val="none" w:sz="0" w:space="0" w:color="auto"/>
        <w:bottom w:val="none" w:sz="0" w:space="0" w:color="auto"/>
        <w:right w:val="none" w:sz="0" w:space="0" w:color="auto"/>
      </w:divBdr>
    </w:div>
    <w:div w:id="1990548964">
      <w:bodyDiv w:val="1"/>
      <w:marLeft w:val="0"/>
      <w:marRight w:val="0"/>
      <w:marTop w:val="0"/>
      <w:marBottom w:val="0"/>
      <w:divBdr>
        <w:top w:val="none" w:sz="0" w:space="0" w:color="auto"/>
        <w:left w:val="none" w:sz="0" w:space="0" w:color="auto"/>
        <w:bottom w:val="none" w:sz="0" w:space="0" w:color="auto"/>
        <w:right w:val="none" w:sz="0" w:space="0" w:color="auto"/>
      </w:divBdr>
    </w:div>
    <w:div w:id="1993947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A4499-91BF-45B1-A5EF-4B7A267CC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20362</Words>
  <Characters>11607</Characters>
  <Application>Microsoft Office Word</Application>
  <DocSecurity>0</DocSecurity>
  <Lines>96</Lines>
  <Paragraphs>63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31906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Пользователь Windows</cp:lastModifiedBy>
  <cp:revision>3</cp:revision>
  <dcterms:created xsi:type="dcterms:W3CDTF">2021-11-21T11:56:00Z</dcterms:created>
  <dcterms:modified xsi:type="dcterms:W3CDTF">2021-11-22T11:16:00Z</dcterms:modified>
</cp:coreProperties>
</file>