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72B" w:rsidRDefault="000B372B" w:rsidP="000B372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0B372B">
        <w:rPr>
          <w:rFonts w:ascii="Times New Roman" w:hAnsi="Times New Roman" w:cs="Times New Roman"/>
          <w:b/>
          <w:sz w:val="28"/>
          <w:lang w:val="ru-RU"/>
        </w:rPr>
        <w:t>Лекція</w:t>
      </w:r>
      <w:proofErr w:type="spellEnd"/>
      <w:r w:rsidRPr="000B372B">
        <w:rPr>
          <w:rFonts w:ascii="Times New Roman" w:hAnsi="Times New Roman" w:cs="Times New Roman"/>
          <w:b/>
          <w:sz w:val="28"/>
          <w:lang w:val="ru-RU"/>
        </w:rPr>
        <w:t xml:space="preserve"> 13 </w:t>
      </w:r>
    </w:p>
    <w:p w:rsidR="00E459FC" w:rsidRDefault="000B372B" w:rsidP="000B372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0B372B">
        <w:rPr>
          <w:rFonts w:ascii="Times New Roman" w:hAnsi="Times New Roman" w:cs="Times New Roman"/>
          <w:b/>
          <w:sz w:val="28"/>
          <w:lang w:val="ru-RU"/>
        </w:rPr>
        <w:t>Кореляційна</w:t>
      </w:r>
      <w:proofErr w:type="spellEnd"/>
      <w:r w:rsidRPr="000B372B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B372B">
        <w:rPr>
          <w:rFonts w:ascii="Times New Roman" w:hAnsi="Times New Roman" w:cs="Times New Roman"/>
          <w:b/>
          <w:sz w:val="28"/>
          <w:lang w:val="ru-RU"/>
        </w:rPr>
        <w:t>функція</w:t>
      </w:r>
      <w:proofErr w:type="spellEnd"/>
      <w:r w:rsidRPr="000B372B">
        <w:rPr>
          <w:rFonts w:ascii="Times New Roman" w:hAnsi="Times New Roman" w:cs="Times New Roman"/>
          <w:b/>
          <w:sz w:val="28"/>
          <w:lang w:val="ru-RU"/>
        </w:rPr>
        <w:t xml:space="preserve"> поля, </w:t>
      </w:r>
      <w:proofErr w:type="spellStart"/>
      <w:r w:rsidRPr="000B372B">
        <w:rPr>
          <w:rFonts w:ascii="Times New Roman" w:hAnsi="Times New Roman" w:cs="Times New Roman"/>
          <w:b/>
          <w:sz w:val="28"/>
          <w:lang w:val="ru-RU"/>
        </w:rPr>
        <w:t>розсіяного</w:t>
      </w:r>
      <w:proofErr w:type="spellEnd"/>
      <w:r w:rsidRPr="000B372B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B372B">
        <w:rPr>
          <w:rFonts w:ascii="Times New Roman" w:hAnsi="Times New Roman" w:cs="Times New Roman"/>
          <w:b/>
          <w:sz w:val="28"/>
          <w:lang w:val="ru-RU"/>
        </w:rPr>
        <w:t>неоднорідним</w:t>
      </w:r>
      <w:proofErr w:type="spellEnd"/>
      <w:r w:rsidRPr="000B372B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B372B">
        <w:rPr>
          <w:rFonts w:ascii="Times New Roman" w:hAnsi="Times New Roman" w:cs="Times New Roman"/>
          <w:b/>
          <w:sz w:val="28"/>
          <w:lang w:val="ru-RU"/>
        </w:rPr>
        <w:t>випадковим</w:t>
      </w:r>
      <w:proofErr w:type="spellEnd"/>
      <w:r w:rsidRPr="000B372B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0B372B">
        <w:rPr>
          <w:rFonts w:ascii="Times New Roman" w:hAnsi="Times New Roman" w:cs="Times New Roman"/>
          <w:b/>
          <w:sz w:val="28"/>
          <w:lang w:val="ru-RU"/>
        </w:rPr>
        <w:t>екраном</w:t>
      </w:r>
      <w:proofErr w:type="spellEnd"/>
    </w:p>
    <w:p w:rsidR="00313055" w:rsidRPr="00313055" w:rsidRDefault="000B372B" w:rsidP="00313055">
      <w:pPr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ab/>
      </w:r>
      <w:r w:rsidR="00313055" w:rsidRPr="00313055">
        <w:rPr>
          <w:rFonts w:ascii="Times New Roman" w:hAnsi="Times New Roman" w:cs="Times New Roman"/>
          <w:sz w:val="28"/>
          <w:lang w:val="uk-UA"/>
        </w:rPr>
        <w:t>Розглянемо хвильові випадкові процеси і як вони можуть бути використані для розв’язку хвильових задач.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>Тобто проходження сигналу через ОЕС описується в більшості випадковими функціями та є випадковим процесом.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>Якщо випадковий процес залежить лише від одного аргументу (координати)</w:t>
      </w:r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313055">
        <w:rPr>
          <w:rFonts w:ascii="Times New Roman" w:hAnsi="Times New Roman" w:cs="Times New Roman"/>
          <w:sz w:val="28"/>
          <w:lang w:val="ru-RU"/>
        </w:rPr>
        <w:t>,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 то найбільш повне його представлення дає нескінченно великий набір випадкових функцій </w:t>
      </w:r>
      <m:oMath>
        <m:r>
          <w:rPr>
            <w:rFonts w:ascii="Cambria Math" w:hAnsi="Cambria Math" w:cs="Times New Roman"/>
            <w:sz w:val="28"/>
            <w:lang w:val="uk-UA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за допомогою ідеального вимірювального пристрою, що не вносить власних спотворень у результати вимірювань.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13055">
        <w:rPr>
          <w:rFonts w:ascii="Times New Roman" w:hAnsi="Times New Roman" w:cs="Times New Roman"/>
          <w:sz w:val="28"/>
          <w:lang w:val="uk-UA"/>
        </w:rPr>
        <w:t>На практиці розрахунок систем, які знаходяться під дією випадкових факторів (випадкових сигналів), здійснюється з використанням усереднених характеристик і параметрів, отриманих у результаті статистичної обробки часткових реалізацій випадкових процесів.</w:t>
      </w:r>
    </w:p>
    <w:p w:rsidR="00313055" w:rsidRPr="00313055" w:rsidRDefault="00313055" w:rsidP="00313055">
      <w:pPr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313055">
        <w:rPr>
          <w:rFonts w:ascii="Times New Roman" w:hAnsi="Times New Roman" w:cs="Times New Roman"/>
          <w:b/>
          <w:bCs/>
          <w:sz w:val="28"/>
          <w:lang w:val="uk-UA"/>
        </w:rPr>
        <w:t>Статистичний опис випадкових сигналів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Нехай здійснюється багатократне вимірювання деякої випадкової величини </w:t>
      </w:r>
      <m:oMath>
        <m:r>
          <w:rPr>
            <w:rFonts w:ascii="Cambria Math" w:hAnsi="Cambria Math" w:cs="Times New Roman"/>
            <w:sz w:val="28"/>
            <w:lang w:val="uk-UA"/>
          </w:rPr>
          <m:t>φ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, яка залежність від аргументу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, причому вимірювана величина може примати довільні значення: </w:t>
      </w:r>
      <m:oMath>
        <m:r>
          <w:rPr>
            <w:rFonts w:ascii="Cambria Math" w:hAnsi="Cambria Math" w:cs="Times New Roman"/>
            <w:sz w:val="28"/>
            <w:lang w:val="uk-UA"/>
          </w:rPr>
          <m:t>-∞≤φ(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uk-UA"/>
          </w:rPr>
          <m:t>)≤∞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при кожному заданому значенні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Оскільки </w:t>
      </w:r>
      <m:oMath>
        <m:r>
          <w:rPr>
            <w:rFonts w:ascii="Cambria Math" w:hAnsi="Cambria Math" w:cs="Times New Roman"/>
            <w:sz w:val="28"/>
            <w:lang w:val="uk-UA"/>
          </w:rPr>
          <m:t>φ -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випадкова величина, то за результати багаторазового вимірювання в усіх точках аргументу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, можна отримати ряд випадкових функцій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</w:rPr>
          <m:t> 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k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=1,2,…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що називають </w:t>
      </w:r>
      <w:r w:rsidRPr="00313055">
        <w:rPr>
          <w:rFonts w:ascii="Times New Roman" w:hAnsi="Times New Roman" w:cs="Times New Roman"/>
          <w:sz w:val="28"/>
          <w:u w:val="single"/>
          <w:lang w:val="uk-UA"/>
        </w:rPr>
        <w:t>частковими реалізаціями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313055" w:rsidRPr="00313055" w:rsidRDefault="00313055" w:rsidP="0031305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5522123E" wp14:editId="2BCF51B2">
            <wp:extent cx="4324350" cy="2508422"/>
            <wp:effectExtent l="0" t="0" r="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b="12216"/>
                    <a:stretch/>
                  </pic:blipFill>
                  <pic:spPr>
                    <a:xfrm>
                      <a:off x="0" y="0"/>
                      <a:ext cx="4324350" cy="2508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055" w:rsidRPr="00313055" w:rsidRDefault="00313055" w:rsidP="00313055">
      <w:pPr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 xml:space="preserve">Рис. 37. </w:t>
      </w:r>
      <w:r w:rsidRPr="00313055">
        <w:rPr>
          <w:rFonts w:ascii="Times New Roman" w:hAnsi="Times New Roman" w:cs="Times New Roman"/>
          <w:sz w:val="28"/>
          <w:lang w:val="uk-UA"/>
        </w:rPr>
        <w:t>Часткова реалізація випадкового процесу</w:t>
      </w:r>
    </w:p>
    <w:p w:rsid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13055">
        <w:rPr>
          <w:rFonts w:ascii="Times New Roman" w:hAnsi="Times New Roman" w:cs="Times New Roman"/>
          <w:sz w:val="28"/>
          <w:lang w:val="uk-UA"/>
        </w:rPr>
        <w:lastRenderedPageBreak/>
        <w:t xml:space="preserve">Здійснюючи статистичну обробку отримань значень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для кожного аргументу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можна знайти функцію густини ймовірності </w:t>
      </w:r>
      <m:oMath>
        <m:r>
          <w:rPr>
            <w:rFonts w:ascii="Cambria Math" w:hAnsi="Cambria Math" w:cs="Times New Roman"/>
            <w:sz w:val="28"/>
            <w:lang w:val="el-GR"/>
          </w:rPr>
          <m:t>ψ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φ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i</m:t>
                    </m:r>
                  </m:sub>
                </m:sSub>
              </m:e>
            </m:d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, що, згідно з правилом нормування, задовольняє рівності: </w:t>
      </w:r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i</m:t>
                          </m:r>
                        </m:sub>
                      </m:sSub>
                    </m:e>
                  </m:d>
                </m:e>
              </m:d>
            </m:e>
          </m:nary>
          <m:r>
            <w:rPr>
              <w:rFonts w:ascii="Cambria Math" w:hAnsi="Cambria Math" w:cs="Times New Roman"/>
              <w:sz w:val="28"/>
            </w:rPr>
            <m:t>dφ</m:t>
          </m:r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</w:rPr>
            <m:t>1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При заданому аргументі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значень функції знаходиться в інтервалі </w:t>
      </w:r>
      <m:oMath>
        <m:r>
          <w:rPr>
            <w:rFonts w:ascii="Cambria Math" w:hAnsi="Cambria Math" w:cs="Times New Roman"/>
            <w:sz w:val="28"/>
            <w:lang w:val="uk-UA"/>
          </w:rPr>
          <m:t>-∞≤φ(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uk-UA"/>
          </w:rPr>
          <m:t>)≤∞</m:t>
        </m:r>
      </m:oMath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з </w:t>
      </w:r>
      <w:proofErr w:type="spellStart"/>
      <w:r w:rsidRPr="00313055">
        <w:rPr>
          <w:rFonts w:ascii="Times New Roman" w:hAnsi="Times New Roman" w:cs="Times New Roman"/>
          <w:sz w:val="28"/>
          <w:lang w:val="uk-UA"/>
        </w:rPr>
        <w:t>ймоврністю</w:t>
      </w:r>
      <w:proofErr w:type="spellEnd"/>
      <w:r w:rsidRPr="00313055">
        <w:rPr>
          <w:rFonts w:ascii="Times New Roman" w:hAnsi="Times New Roman" w:cs="Times New Roman"/>
          <w:sz w:val="28"/>
          <w:lang w:val="uk-UA"/>
        </w:rPr>
        <w:t xml:space="preserve">, що </w:t>
      </w:r>
      <m:oMath>
        <m:r>
          <w:rPr>
            <w:rFonts w:ascii="Cambria Math" w:hAnsi="Cambria Math" w:cs="Times New Roman"/>
            <w:sz w:val="28"/>
            <w:lang w:val="uk-UA"/>
          </w:rPr>
          <m:t>= 1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, а в інтервалі від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до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+</m:t>
        </m:r>
        <m:r>
          <m:rPr>
            <m:sty m:val="p"/>
          </m:rPr>
          <w:rPr>
            <w:rFonts w:ascii="Cambria Math" w:hAnsi="Cambria Math" w:cs="Times New Roman"/>
            <w:sz w:val="28"/>
          </w:rPr>
          <m:t>d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φ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</m:oMath>
      <w:r w:rsidRPr="00313055">
        <w:rPr>
          <w:rFonts w:ascii="Times New Roman" w:hAnsi="Times New Roman" w:cs="Times New Roman"/>
          <w:sz w:val="28"/>
          <w:lang w:val="ru-RU"/>
        </w:rPr>
        <w:t xml:space="preserve"> -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з імовірністю </w:t>
      </w:r>
      <m:oMath>
        <m:nary>
          <m:naryPr>
            <m:limLoc m:val="undOvr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lang w:val="uk-UA"/>
              </w:rPr>
              <m:t>-∞</m:t>
            </m:r>
          </m:sub>
          <m:sup>
            <m:r>
              <w:rPr>
                <w:rFonts w:ascii="Cambria Math" w:hAnsi="Cambria Math" w:cs="Times New Roman"/>
                <w:sz w:val="28"/>
                <w:lang w:val="ru-RU"/>
              </w:rPr>
              <m:t>∞</m:t>
            </m:r>
          </m:sup>
          <m:e>
            <m:r>
              <w:rPr>
                <w:rFonts w:ascii="Cambria Math" w:hAnsi="Cambria Math" w:cs="Times New Roman"/>
                <w:sz w:val="28"/>
                <w:lang w:val="el-GR"/>
              </w:rPr>
              <m:t>ψ</m:t>
            </m:r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φ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i</m:t>
                        </m:r>
                      </m:sub>
                    </m:sSub>
                  </m:e>
                </m:d>
              </m:e>
            </m:d>
          </m:e>
        </m:nary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dφ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Для випадкової функції </w:t>
      </w:r>
      <m:oMath>
        <m:r>
          <w:rPr>
            <w:rFonts w:ascii="Cambria Math" w:hAnsi="Cambria Math" w:cs="Times New Roman"/>
            <w:sz w:val="28"/>
            <w:lang w:val="uk-UA"/>
          </w:rPr>
          <m:t>φ(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uk-UA"/>
          </w:rPr>
          <m:t>)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характерне середнє значення мат. </w:t>
      </w:r>
      <w:r w:rsidR="009B1F24">
        <w:rPr>
          <w:rFonts w:ascii="Times New Roman" w:hAnsi="Times New Roman" w:cs="Times New Roman"/>
          <w:sz w:val="28"/>
          <w:lang w:val="uk-UA"/>
        </w:rPr>
        <w:t>о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чікування </w:t>
      </w:r>
      <m:oMath>
        <m:r>
          <w:rPr>
            <w:rFonts w:ascii="Cambria Math" w:hAnsi="Cambria Math" w:cs="Times New Roman"/>
            <w:sz w:val="28"/>
            <w:lang w:val="ru-RU"/>
          </w:rPr>
          <m:t>&lt;</m:t>
        </m:r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&gt;</m:t>
        </m:r>
      </m:oMath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та  диспепсія </w:t>
      </w:r>
      <m:oMath>
        <m:r>
          <w:rPr>
            <w:rFonts w:ascii="Cambria Math" w:hAnsi="Cambria Math" w:cs="Times New Roman"/>
            <w:sz w:val="28"/>
          </w:rPr>
          <m:t>D</m:t>
        </m:r>
        <m:r>
          <w:rPr>
            <w:rFonts w:ascii="Cambria Math" w:hAnsi="Cambria Math" w:cs="Times New Roman"/>
            <w:sz w:val="28"/>
            <w:lang w:val="ru-RU"/>
          </w:rPr>
          <m:t>[</m:t>
        </m:r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]</m:t>
        </m:r>
      </m:oMath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>визначаються як: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&gt;</m:t>
          </m:r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d>
            </m:e>
          </m:d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dφ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D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d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φ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-&lt;φ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&gt;]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d>
            </m:e>
          </m:d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dφ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</m:sSub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Знайдені в такий спосіб середнє значення та дисперсія в усіх точках аргументу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дадуть значення функції </w:t>
      </w:r>
      <m:oMath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&lt;</m:t>
        </m:r>
        <m:r>
          <w:rPr>
            <w:rFonts w:ascii="Cambria Math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&gt;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та </w:t>
      </w:r>
      <m:oMath>
        <m:r>
          <w:rPr>
            <w:rFonts w:ascii="Cambria Math" w:hAnsi="Cambria Math" w:cs="Times New Roman"/>
            <w:sz w:val="28"/>
          </w:rPr>
          <m:t>D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φ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i</m:t>
                    </m:r>
                  </m:sub>
                </m:sSub>
              </m:e>
            </m:d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</w:rPr>
              <m:t>φ</m:t>
            </m:r>
          </m:sub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будуть характеристики їх виміри вздовж осі </w:t>
      </w:r>
      <m:oMath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.</m:t>
        </m:r>
      </m:oMath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Введені величини – </w:t>
      </w:r>
      <w:r w:rsidRPr="00313055">
        <w:rPr>
          <w:rFonts w:ascii="Times New Roman" w:hAnsi="Times New Roman" w:cs="Times New Roman"/>
          <w:sz w:val="28"/>
          <w:u w:val="single"/>
          <w:lang w:val="uk-UA"/>
        </w:rPr>
        <w:t>моменти першого та другого порядків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>Для характеристики випадкової величини є недостатні знання вказаних моментів і доводиться вводити моменти більш високих порядків.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При дослідженні динаміки системи необхідно знати не тільки самі значення </w:t>
      </w:r>
      <m:oMath>
        <m:r>
          <w:rPr>
            <w:rFonts w:ascii="Cambria Math" w:hAnsi="Cambria Math" w:cs="Times New Roman"/>
            <w:sz w:val="28"/>
            <w:lang w:val="ru-RU"/>
          </w:rPr>
          <m:t>&lt;</m:t>
        </m:r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&gt;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та </w:t>
      </w:r>
      <m:oMath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</w:rPr>
              <m:t>φ</m:t>
            </m:r>
          </m:sub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у кожній т. на осі </w:t>
      </w:r>
      <m:oMath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а й як швидко змінюється випадкова функція </w:t>
      </w:r>
      <m:oMath>
        <m:r>
          <w:rPr>
            <w:rFonts w:ascii="Cambria Math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уздовж усієї осі.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Швидкість зміни функції </w:t>
      </w:r>
      <m:oMath>
        <m:r>
          <w:rPr>
            <w:rFonts w:ascii="Cambria Math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можна оцінити, якщо буде знайдений середньостатистичний зв’язок між значеннями цієї функції у двох точках аргументу.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>Кількісну міру, що характер</w:t>
      </w:r>
      <w:r w:rsidR="003757F5">
        <w:rPr>
          <w:rFonts w:ascii="Times New Roman" w:hAnsi="Times New Roman" w:cs="Times New Roman"/>
          <w:sz w:val="28"/>
          <w:lang w:val="uk-UA"/>
        </w:rPr>
        <w:t>и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зує середньостатистичний зв’язок між значеннями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</m:oMath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та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випадкової функції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 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у точках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та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що рознесені на інтервалах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приймемо визначати автокореляційною функцією.</w:t>
      </w:r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lang w:val="uk-UA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=&lt;φ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&gt;=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  <m:r>
                <w:rPr>
                  <w:rFonts w:ascii="Cambria Math" w:hAnsi="Cambria Math" w:cs="Times New Roman"/>
                  <w:sz w:val="28"/>
                </w:rPr>
                <m:t>[φ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</w:rPr>
                <m:t>,φ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,x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lang w:val="uk-UA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]</m:t>
              </m:r>
            </m:e>
          </m:nary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k</m:t>
              </m:r>
            </m:sub>
          </m:sSub>
        </m:oMath>
      </m:oMathPara>
    </w:p>
    <w:p w:rsidR="00313055" w:rsidRPr="003757F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13055">
        <w:rPr>
          <w:rFonts w:ascii="Times New Roman" w:hAnsi="Times New Roman" w:cs="Times New Roman"/>
          <w:sz w:val="28"/>
          <w:lang w:val="uk-UA"/>
        </w:rPr>
        <w:lastRenderedPageBreak/>
        <w:t xml:space="preserve">де </w:t>
      </w:r>
      <m:oMath>
        <m:r>
          <w:rPr>
            <w:rFonts w:ascii="Cambria Math" w:hAnsi="Cambria Math" w:cs="Times New Roman"/>
            <w:sz w:val="28"/>
            <w:lang w:val="el-GR"/>
          </w:rPr>
          <m:t>ψ</m:t>
        </m:r>
        <m:r>
          <w:rPr>
            <w:rFonts w:ascii="Cambria Math" w:hAnsi="Cambria Math" w:cs="Times New Roman"/>
            <w:sz w:val="28"/>
            <w:lang w:val="ru-RU"/>
          </w:rPr>
          <m:t>[</m:t>
        </m:r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]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– двовимірна густина ймовірності, яка показує, що, якщо в т.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випадкова величина </w:t>
      </w:r>
      <m:oMath>
        <m:r>
          <w:rPr>
            <w:rFonts w:ascii="Cambria Math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має значення в інтервалі від 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до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uk-UA"/>
          </w:rPr>
          <m:t>+</m:t>
        </m:r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з ймовірностю </w:t>
      </w:r>
      <m:oMath>
        <m:r>
          <w:rPr>
            <w:rFonts w:ascii="Cambria Math" w:hAnsi="Cambria Math" w:cs="Times New Roman"/>
            <w:sz w:val="28"/>
            <w:lang w:val="el-GR"/>
          </w:rPr>
          <m:t>ψ</m:t>
        </m:r>
        <m:r>
          <w:rPr>
            <w:rFonts w:ascii="Cambria Math" w:hAnsi="Cambria Math" w:cs="Times New Roman"/>
            <w:sz w:val="28"/>
            <w:lang w:val="ru-RU"/>
          </w:rPr>
          <m:t>[</m:t>
        </m:r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]</m:t>
        </m:r>
        <m:r>
          <w:rPr>
            <w:rFonts w:ascii="Cambria Math" w:hAnsi="Cambria Math" w:cs="Times New Roman"/>
            <w:sz w:val="28"/>
          </w:rPr>
          <m:t>d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</w:rPr>
          <m:t>d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</m:oMath>
      <w:r w:rsidR="003757F5"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313055" w:rsidRDefault="00313055" w:rsidP="0031305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0F027BB6" wp14:editId="4D2F408F">
            <wp:extent cx="3914775" cy="3238500"/>
            <wp:effectExtent l="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055" w:rsidRDefault="00313055" w:rsidP="0031305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Рис. 38.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При швидко змінних процесах імовірність вірного визначення випадкової величини в т.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</m:oMath>
      <w:r w:rsidRPr="00313055">
        <w:rPr>
          <w:rFonts w:ascii="Times New Roman" w:hAnsi="Times New Roman" w:cs="Times New Roman"/>
          <w:sz w:val="28"/>
          <w:lang w:val="uk-UA"/>
        </w:rPr>
        <w:t xml:space="preserve">, яка знаходиться на інтервалі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x</m:t>
        </m:r>
      </m:oMath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від т.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</m:oMath>
      <w:r w:rsidRPr="00313055">
        <w:rPr>
          <w:rFonts w:ascii="Times New Roman" w:hAnsi="Times New Roman" w:cs="Times New Roman"/>
          <w:sz w:val="28"/>
          <w:lang w:val="uk-UA"/>
        </w:rPr>
        <w:t xml:space="preserve">, в який відомі значення функції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>, практично дорівнює нулю.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Від характеру зміни вздовж </w:t>
      </w:r>
      <m:oMath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uk-UA"/>
          </w:rPr>
          <m:t> </m:t>
        </m:r>
      </m:oMath>
      <w:r w:rsidRPr="00313055">
        <w:rPr>
          <w:rFonts w:ascii="Times New Roman" w:hAnsi="Times New Roman" w:cs="Times New Roman"/>
          <w:sz w:val="28"/>
          <w:lang w:val="uk-UA"/>
        </w:rPr>
        <w:t>уведених седеньоквадратиних характеристик</w:t>
      </w:r>
      <m:oMath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 </m:t>
        </m:r>
        <m:r>
          <w:rPr>
            <w:rFonts w:ascii="Cambria Math" w:hAnsi="Cambria Math" w:cs="Times New Roman"/>
            <w:sz w:val="28"/>
            <w:lang w:val="ru-RU"/>
          </w:rPr>
          <m:t>&lt;</m:t>
        </m:r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&gt;</m:t>
        </m:r>
      </m:oMath>
      <w:r w:rsidRPr="00313055">
        <w:rPr>
          <w:rFonts w:ascii="Times New Roman" w:hAnsi="Times New Roman" w:cs="Times New Roman"/>
          <w:sz w:val="28"/>
          <w:lang w:val="uk-UA"/>
        </w:rPr>
        <w:t>,</w:t>
      </w:r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</w:rPr>
              <m:t>φ</m:t>
            </m:r>
          </m:sub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b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φ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випадкові процеси поділяють на стаціонарні та нестаціонарні.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u w:val="single"/>
          <w:lang w:val="uk-UA"/>
        </w:rPr>
        <w:t xml:space="preserve">Стаціонарні випадкові процеси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– коли вигляд густини імовірності та моментів будь – якого порядку не залежить від початку відліку на осі аргументу. 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>З визначення маємо: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а) одновимірна густина ймовірності одна й та ж для будь – якого значення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та не залежить від самого аргументу, тобто залежить тільки від самого значення сигналу: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d>
            </m:e>
          </m:d>
          <m:r>
            <w:rPr>
              <w:rFonts w:ascii="Cambria Math" w:hAnsi="Cambria Math" w:cs="Times New Roman"/>
              <w:sz w:val="28"/>
            </w:rPr>
            <m:t>=</m:t>
          </m:r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sub>
                  </m:sSub>
                </m:e>
              </m:d>
            </m:e>
          </m:d>
          <m:r>
            <w:rPr>
              <w:rFonts w:ascii="Cambria Math" w:hAnsi="Cambria Math" w:cs="Times New Roman"/>
              <w:sz w:val="28"/>
            </w:rPr>
            <m:t>-</m:t>
          </m:r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r>
            <w:rPr>
              <w:rFonts w:ascii="Cambria Math" w:hAnsi="Cambria Math" w:cs="Times New Roman"/>
              <w:sz w:val="28"/>
            </w:rPr>
            <m:t>(φ)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б) двомірна густина ймовірності повинна </w:t>
      </w:r>
      <w:proofErr w:type="spellStart"/>
      <w:r w:rsidRPr="00313055">
        <w:rPr>
          <w:rFonts w:ascii="Times New Roman" w:hAnsi="Times New Roman" w:cs="Times New Roman"/>
          <w:sz w:val="28"/>
          <w:lang w:val="uk-UA"/>
        </w:rPr>
        <w:t>залежити</w:t>
      </w:r>
      <w:proofErr w:type="spellEnd"/>
      <w:r w:rsidRPr="00313055">
        <w:rPr>
          <w:rFonts w:ascii="Times New Roman" w:hAnsi="Times New Roman" w:cs="Times New Roman"/>
          <w:sz w:val="28"/>
          <w:lang w:val="uk-UA"/>
        </w:rPr>
        <w:t xml:space="preserve"> тільки від значення функції </w:t>
      </w:r>
      <m:oMath>
        <m:r>
          <w:rPr>
            <w:rFonts w:ascii="Cambria Math" w:hAnsi="Cambria Math" w:cs="Times New Roman"/>
            <w:sz w:val="28"/>
            <w:lang w:val="uk-UA"/>
          </w:rPr>
          <m:t>φ</m:t>
        </m:r>
        <m:r>
          <w:rPr>
            <w:rFonts w:ascii="Cambria Math" w:hAnsi="Cambria Math" w:cs="Times New Roman"/>
            <w:sz w:val="28"/>
          </w:rPr>
          <m:t>(x)</m:t>
        </m:r>
      </m:oMath>
      <w:r w:rsidRPr="00313055">
        <w:rPr>
          <w:rFonts w:ascii="Times New Roman" w:hAnsi="Times New Roman" w:cs="Times New Roman"/>
          <w:sz w:val="28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та інтервалу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</m:oMath>
      <w:r w:rsidRPr="00313055">
        <w:rPr>
          <w:rFonts w:ascii="Times New Roman" w:hAnsi="Times New Roman" w:cs="Times New Roman"/>
          <w:sz w:val="28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вздовж значення осі аргументу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313055">
        <w:rPr>
          <w:rFonts w:ascii="Times New Roman" w:hAnsi="Times New Roman" w:cs="Times New Roman"/>
          <w:sz w:val="28"/>
          <w:lang w:val="uk-UA"/>
        </w:rPr>
        <w:t>: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φ(x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),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φ(x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),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r>
            <w:rPr>
              <w:rFonts w:ascii="Cambria Math" w:hAnsi="Cambria Math" w:cs="Times New Roman"/>
              <w:sz w:val="28"/>
            </w:rPr>
            <m:t>[φ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,φ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x+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]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>На основі двох останніх виразів отримаємо: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w:lastRenderedPageBreak/>
            <m:t>&lt;φ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&gt;=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</m:e>
          </m:nary>
          <m:r>
            <w:rPr>
              <w:rFonts w:ascii="Cambria Math" w:hAnsi="Cambria Math" w:cs="Times New Roman"/>
              <w:sz w:val="28"/>
            </w:rPr>
            <m:t>dφ-&lt;φ&gt;для всіх x</m:t>
          </m:r>
        </m:oMath>
      </m:oMathPara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b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φ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-&lt;φ&gt;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dφ</m:t>
              </m:r>
            </m:e>
          </m:nary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φ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-2φ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&lt;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φ-2φ&gt;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dφ</m:t>
              </m:r>
            </m:e>
          </m:nary>
          <m:r>
            <w:rPr>
              <w:rFonts w:ascii="Cambria Math" w:hAnsi="Cambria Math" w:cs="Times New Roman"/>
              <w:sz w:val="28"/>
            </w:rPr>
            <m:t>= &lt;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</w:rPr>
            <m:t>&gt;-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&lt;φ&gt;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x+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φ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x+</m:t>
                      </m:r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.</m:t>
              </m:r>
            </m:e>
          </m:nary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dφ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dφ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x+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r>
            <w:rPr>
              <w:rFonts w:ascii="Cambria Math" w:hAnsi="Cambria Math" w:cs="Times New Roman"/>
              <w:sz w:val="28"/>
            </w:rPr>
            <m:t>(</m:t>
          </m:r>
          <m:r>
            <w:rPr>
              <w:rFonts w:ascii="Cambria Math" w:hAnsi="Cambria Math" w:cs="Times New Roman"/>
              <w:sz w:val="28"/>
              <w:lang w:val="el-GR"/>
            </w:rPr>
            <m:t>ξ</m:t>
          </m:r>
          <m:r>
            <w:rPr>
              <w:rFonts w:ascii="Cambria Math" w:hAnsi="Cambria Math" w:cs="Times New Roman"/>
              <w:sz w:val="28"/>
            </w:rPr>
            <m:t>)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Для </w:t>
      </w:r>
      <w:r w:rsidRPr="00313055">
        <w:rPr>
          <w:rFonts w:ascii="Times New Roman" w:hAnsi="Times New Roman" w:cs="Times New Roman"/>
          <w:sz w:val="28"/>
          <w:u w:val="single"/>
          <w:lang w:val="uk-UA"/>
        </w:rPr>
        <w:t xml:space="preserve">стаціонарних процесів АКФ залежить лише від інтервалу </w:t>
      </w:r>
      <w:r w:rsidRPr="00313055">
        <w:rPr>
          <w:rFonts w:ascii="Times New Roman" w:hAnsi="Times New Roman" w:cs="Times New Roman"/>
          <w:sz w:val="28"/>
          <w:u w:val="single"/>
          <w:lang w:val="el-GR"/>
        </w:rPr>
        <w:t>ξ</w:t>
      </w:r>
      <w:r w:rsidRPr="00313055">
        <w:rPr>
          <w:rFonts w:ascii="Times New Roman" w:hAnsi="Times New Roman" w:cs="Times New Roman"/>
          <w:sz w:val="28"/>
          <w:lang w:val="uk-UA"/>
        </w:rPr>
        <w:t>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Для стаціонарних випадкових процесів характерна </w:t>
      </w:r>
      <w:r w:rsidRPr="00313055">
        <w:rPr>
          <w:rFonts w:ascii="Times New Roman" w:hAnsi="Times New Roman" w:cs="Times New Roman"/>
          <w:sz w:val="28"/>
          <w:u w:val="single"/>
          <w:lang w:val="uk-UA"/>
        </w:rPr>
        <w:t>ергодичність</w:t>
      </w:r>
      <w:r w:rsidRPr="00313055">
        <w:rPr>
          <w:rFonts w:ascii="Times New Roman" w:hAnsi="Times New Roman" w:cs="Times New Roman"/>
          <w:sz w:val="28"/>
          <w:lang w:val="uk-UA"/>
        </w:rPr>
        <w:t>: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Для стаціонарних процесів середні значення, які отримані по набору випадкових реалізацій, дорівнюють середнім значенням, одержаним у результаті однієї реалізації </w:t>
      </w:r>
      <m:oMath>
        <m:r>
          <w:rPr>
            <w:rFonts w:ascii="Cambria Math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достатньо великої протяжності (тобто усереднення функції </w:t>
      </w:r>
      <m:oMath>
        <m:r>
          <w:rPr>
            <w:rFonts w:ascii="Cambria Math" w:hAnsi="Cambria Math" w:cs="Times New Roman"/>
            <w:sz w:val="28"/>
            <w:lang w:val="uk-UA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313055">
        <w:rPr>
          <w:rFonts w:ascii="Times New Roman" w:hAnsi="Times New Roman" w:cs="Times New Roman"/>
          <w:sz w:val="28"/>
          <w:lang w:val="uk-UA"/>
        </w:rPr>
        <w:t>).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Для математичного очікування </w:t>
      </w:r>
      <m:oMath>
        <m:r>
          <w:rPr>
            <w:rFonts w:ascii="Cambria Math" w:hAnsi="Cambria Math" w:cs="Times New Roman"/>
            <w:sz w:val="28"/>
            <w:lang w:val="ru-RU"/>
          </w:rPr>
          <m:t>&lt;</m:t>
        </m:r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)&gt;</m:t>
        </m:r>
      </m:oMath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та АКФ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</w:rPr>
              <m:t>φ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стаціонарного випадкового процесу, відповідно до властивостей ергодичності, отриманих: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&gt;=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</m:e>
              </m:d>
            </m:e>
          </m:nary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2x</m:t>
                  </m:r>
                </m:den>
              </m:f>
            </m:fName>
            <m:e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-x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dx</m:t>
                  </m:r>
                </m:e>
              </m:nary>
            </m:e>
          </m:func>
          <m:r>
            <w:rPr>
              <w:rFonts w:ascii="Cambria Math" w:hAnsi="Cambria Math" w:cs="Times New Roman"/>
              <w:sz w:val="28"/>
            </w:rPr>
            <m:t>=&lt;φ&gt;</m:t>
          </m:r>
        </m:oMath>
      </m:oMathPara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2x</m:t>
                  </m:r>
                </m:den>
              </m:f>
            </m:fName>
            <m:e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-x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φ(x+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)dx</m:t>
                  </m:r>
                </m:e>
              </m:nary>
            </m:e>
          </m:func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3055">
        <w:rPr>
          <w:rFonts w:ascii="Times New Roman" w:hAnsi="Times New Roman" w:cs="Times New Roman"/>
          <w:sz w:val="28"/>
          <w:lang w:val="uk-UA"/>
        </w:rPr>
        <w:t>Враховуючи останній вираз, можна записати</w:t>
      </w:r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</w:rPr>
                    <m:t>x→∞</m:t>
                  </m:r>
                </m:lim>
              </m:limLow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2x</m:t>
                  </m:r>
                </m:den>
              </m:f>
            </m:fName>
            <m:e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(x+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)dx</m:t>
                  </m:r>
                </m:e>
              </m:nary>
            </m:e>
          </m:func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АКФ розраховується, розбивши інтервал </w:t>
      </w:r>
      <m:oMath>
        <m:r>
          <w:rPr>
            <w:rFonts w:ascii="Cambria Math" w:hAnsi="Cambria Math" w:cs="Times New Roman"/>
            <w:sz w:val="28"/>
            <w:lang w:val="uk-UA"/>
          </w:rPr>
          <m:t>0-</m:t>
        </m:r>
        <m:r>
          <w:rPr>
            <w:rFonts w:ascii="Cambria Math" w:hAnsi="Cambria Math" w:cs="Times New Roman"/>
            <w:sz w:val="28"/>
          </w:rPr>
          <m:t>x</m:t>
        </m:r>
      </m:oMath>
      <w:r w:rsidRPr="00313055">
        <w:rPr>
          <w:rFonts w:ascii="Times New Roman" w:hAnsi="Times New Roman" w:cs="Times New Roman"/>
          <w:sz w:val="28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на </w:t>
      </w:r>
      <m:oMath>
        <m:r>
          <w:rPr>
            <w:rFonts w:ascii="Cambria Math" w:hAnsi="Cambria Math" w:cs="Times New Roman"/>
            <w:sz w:val="28"/>
          </w:rPr>
          <m:t>n 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частин із кроком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x=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</w:rPr>
              <m:t>n</m:t>
            </m:r>
          </m:den>
        </m:f>
        <m:r>
          <w:rPr>
            <w:rFonts w:ascii="Cambria Math" w:hAnsi="Cambria Math" w:cs="Times New Roman"/>
            <w:sz w:val="28"/>
          </w:rPr>
          <m:t>,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вважаючи, що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uk-UA"/>
          </w:rPr>
          <m:t>=∆</m:t>
        </m:r>
        <m:r>
          <w:rPr>
            <w:rFonts w:ascii="Cambria Math" w:hAnsi="Cambria Math" w:cs="Times New Roman"/>
            <w:sz w:val="28"/>
          </w:rPr>
          <m:t>m</m:t>
        </m:r>
      </m:oMath>
      <w:r w:rsidRPr="00313055">
        <w:rPr>
          <w:rFonts w:ascii="Times New Roman" w:hAnsi="Times New Roman" w:cs="Times New Roman"/>
          <w:sz w:val="28"/>
        </w:rPr>
        <w:t xml:space="preserve">, m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– кількість відрізків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що вкладається на інтервал кореляції, та змінивши інтеграл сумою значень, що відповідають величинам на відрізках розбиття:</w:t>
      </w:r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x-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den>
          </m:f>
          <m:nary>
            <m:naryPr>
              <m:chr m:val="∑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i=1</m:t>
              </m:r>
            </m:sub>
            <m:sup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max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x-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den>
              </m:f>
            </m:sup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∆x</m:t>
              </m:r>
            </m:e>
          </m:nary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n-m</m:t>
              </m:r>
            </m:den>
          </m:f>
          <m:nary>
            <m:naryPr>
              <m:chr m:val="∑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n-m</m:t>
              </m:r>
            </m:sup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</m:e>
          </m:nary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el-GR"/>
        </w:rPr>
        <w:t>ξ</w:t>
      </w:r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вибирають цілим числом, вважають таким, що дорівнює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тобто </w:t>
      </w:r>
      <m:oMath>
        <m:r>
          <w:rPr>
            <w:rFonts w:ascii="Cambria Math" w:hAnsi="Cambria Math" w:cs="Times New Roman"/>
            <w:sz w:val="28"/>
          </w:rPr>
          <m:t>m</m:t>
        </m:r>
        <m:r>
          <w:rPr>
            <w:rFonts w:ascii="Cambria Math" w:hAnsi="Cambria Math" w:cs="Times New Roman"/>
            <w:sz w:val="28"/>
            <w:lang w:val="uk-UA"/>
          </w:rPr>
          <m:t>=1</m:t>
        </m:r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313055" w:rsidRPr="00313055" w:rsidRDefault="00313055" w:rsidP="0031305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proofErr w:type="spellStart"/>
      <w:r w:rsidRPr="00313055">
        <w:rPr>
          <w:rFonts w:ascii="Times New Roman" w:hAnsi="Times New Roman" w:cs="Times New Roman"/>
          <w:b/>
          <w:bCs/>
          <w:sz w:val="28"/>
          <w:lang w:val="ru-RU"/>
        </w:rPr>
        <w:t>Властивості</w:t>
      </w:r>
      <w:proofErr w:type="spellEnd"/>
      <w:r w:rsidRPr="00313055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313055">
        <w:rPr>
          <w:rFonts w:ascii="Times New Roman" w:hAnsi="Times New Roman" w:cs="Times New Roman"/>
          <w:b/>
          <w:bCs/>
          <w:sz w:val="28"/>
          <w:lang w:val="ru-RU"/>
        </w:rPr>
        <w:t>кореляційної</w:t>
      </w:r>
      <w:proofErr w:type="spellEnd"/>
      <w:r w:rsidRPr="00313055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313055">
        <w:rPr>
          <w:rFonts w:ascii="Times New Roman" w:hAnsi="Times New Roman" w:cs="Times New Roman"/>
          <w:b/>
          <w:bCs/>
          <w:sz w:val="28"/>
          <w:lang w:val="ru-RU"/>
        </w:rPr>
        <w:t>функції</w:t>
      </w:r>
      <w:proofErr w:type="spellEnd"/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>АКФ (у теорії пристроїв) називають кореляційної функцією.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Кореляційною функцією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φ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313055">
        <w:rPr>
          <w:rFonts w:ascii="Times New Roman" w:hAnsi="Times New Roman" w:cs="Times New Roman"/>
          <w:sz w:val="28"/>
          <w:lang w:val="ru-RU"/>
        </w:rPr>
        <w:t xml:space="preserve"> </w:t>
      </w:r>
      <w:r w:rsidRPr="00313055">
        <w:rPr>
          <w:rFonts w:ascii="Times New Roman" w:hAnsi="Times New Roman" w:cs="Times New Roman"/>
          <w:sz w:val="28"/>
          <w:lang w:val="uk-UA"/>
        </w:rPr>
        <w:t>одномірного випадкового стаціонарного процесу володіє набором властивостей.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1. </w:t>
      </w:r>
      <w:proofErr w:type="spellStart"/>
      <w:r w:rsidRPr="00313055">
        <w:rPr>
          <w:rFonts w:ascii="Times New Roman" w:hAnsi="Times New Roman" w:cs="Times New Roman"/>
          <w:sz w:val="28"/>
          <w:lang w:val="uk-UA"/>
        </w:rPr>
        <w:t>Автокореляційна</w:t>
      </w:r>
      <w:proofErr w:type="spellEnd"/>
      <w:r w:rsidRPr="00313055">
        <w:rPr>
          <w:rFonts w:ascii="Times New Roman" w:hAnsi="Times New Roman" w:cs="Times New Roman"/>
          <w:sz w:val="28"/>
          <w:lang w:val="uk-UA"/>
        </w:rPr>
        <w:t xml:space="preserve"> функція є парною</w:t>
      </w:r>
      <w:r w:rsidR="0067791C">
        <w:rPr>
          <w:rFonts w:ascii="Times New Roman" w:hAnsi="Times New Roman" w:cs="Times New Roman"/>
          <w:sz w:val="28"/>
          <w:lang w:val="uk-UA"/>
        </w:rPr>
        <w:t>:</w:t>
      </w:r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</m:sub>
          </m:sSub>
          <m:r>
            <w:rPr>
              <w:rFonts w:ascii="Cambria Math" w:hAnsi="Cambria Math" w:cs="Times New Roman"/>
              <w:sz w:val="28"/>
            </w:rPr>
            <m:t>(-</m:t>
          </m:r>
          <m:r>
            <w:rPr>
              <w:rFonts w:ascii="Cambria Math" w:hAnsi="Cambria Math" w:cs="Times New Roman"/>
              <w:sz w:val="28"/>
              <w:lang w:val="el-GR"/>
            </w:rPr>
            <m:t>ξ</m:t>
          </m:r>
          <m:r>
            <w:rPr>
              <w:rFonts w:ascii="Cambria Math" w:hAnsi="Cambria Math" w:cs="Times New Roman"/>
              <w:sz w:val="28"/>
            </w:rPr>
            <m:t>)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Властивість парності випливає із спектрального представлення кореляційної функції, де усереднення проводиться по нескінченно великому інтервалу шкали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313055">
        <w:rPr>
          <w:rFonts w:ascii="Times New Roman" w:hAnsi="Times New Roman" w:cs="Times New Roman"/>
          <w:sz w:val="28"/>
          <w:lang w:val="ru-RU"/>
        </w:rPr>
        <w:t>,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 а тому не повинна простежуватись залежність від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в той чи іншій бік від довільного початку координат.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2. Значення АКФ при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uk-UA"/>
          </w:rPr>
          <m:t>=0, </m:t>
        </m:r>
      </m:oMath>
      <w:r w:rsidRPr="00313055">
        <w:rPr>
          <w:rFonts w:ascii="Times New Roman" w:hAnsi="Times New Roman" w:cs="Times New Roman"/>
          <w:sz w:val="28"/>
          <w:lang w:val="uk-UA"/>
        </w:rPr>
        <w:t>дорівнює середній квадратичний величині випадкової функції:</w:t>
      </w:r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0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8"/>
            </w:rPr>
            <m:t>&lt;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</w:rPr>
            <m:t>(x)&gt;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3. При </w:t>
      </w:r>
      <m:oMath>
        <m:r>
          <w:rPr>
            <w:rFonts w:ascii="Cambria Math" w:hAnsi="Cambria Math" w:cs="Times New Roman"/>
            <w:sz w:val="28"/>
            <w:lang w:val="el-GR"/>
          </w:rPr>
          <m:t>ξ→∞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АКФ набирає значення квадрата середньої величини випадкової функції:</w:t>
      </w:r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(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hAnsi="Cambria Math" w:cs="Times New Roman"/>
                  <w:sz w:val="28"/>
                </w:rPr>
                <m:t>)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el-GR"/>
                </w:rPr>
                <m:t>ξ→∞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∞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&lt;φ(x)&gt;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Позначимо </w:t>
      </w:r>
      <m:oMath>
        <m:r>
          <w:rPr>
            <w:rFonts w:ascii="Cambria Math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=&lt;</m:t>
        </m:r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&gt;+</m:t>
        </m:r>
        <m:r>
          <w:rPr>
            <w:rFonts w:ascii="Cambria Math" w:hAnsi="Cambria Math" w:cs="Times New Roman"/>
            <w:sz w:val="28"/>
          </w:rPr>
          <m:t>α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</m:oMath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+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=&lt;</m:t>
        </m:r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&gt;+</m:t>
        </m:r>
        <m:r>
          <w:rPr>
            <w:rFonts w:ascii="Cambria Math" w:hAnsi="Cambria Math" w:cs="Times New Roman"/>
            <w:sz w:val="28"/>
          </w:rPr>
          <m:t>α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+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.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>Тоді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φ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→∞</m:t>
                </m:r>
              </m:lim>
            </m:limLow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den>
            </m:f>
          </m:fName>
          <m:e>
            <m:nary>
              <m:naryPr>
                <m:limLoc m:val="undOvr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p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&lt;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φ</m:t>
                    </m:r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&gt;+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α</m:t>
                    </m:r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)</m:t>
                    </m:r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φ</m:t>
                    </m:r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α</m:t>
                    </m:r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(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8"/>
                        <w:lang w:val="el-GR"/>
                      </w:rPr>
                      <m:t>ξ</m:t>
                    </m:r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)</m:t>
                    </m:r>
                  </m:e>
                </m:d>
                <m:r>
                  <w:rPr>
                    <w:rFonts w:ascii="Cambria Math" w:hAnsi="Cambria Math" w:cs="Times New Roman"/>
                    <w:sz w:val="28"/>
                  </w:rPr>
                  <m:t>dx</m:t>
                </m:r>
              </m:e>
            </m:nary>
          </m:e>
        </m:func>
        <m:r>
          <w:rPr>
            <w:rFonts w:ascii="Cambria Math" w:hAnsi="Cambria Math" w:cs="Times New Roman"/>
            <w:sz w:val="28"/>
            <w:lang w:val="ru-RU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→∞</m:t>
                </m:r>
              </m:lim>
            </m:limLow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den>
            </m:f>
          </m:fName>
          <m:e>
            <m:nary>
              <m:naryPr>
                <m:limLoc m:val="undOvr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p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&lt;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φ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&gt;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+&lt;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φ</m:t>
                    </m:r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&gt;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α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+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lang w:val="el-GR"/>
                          </w:rPr>
                          <m:t>ξ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+&lt;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φ</m:t>
                    </m:r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&gt;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α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α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</w:rPr>
                      <m:t>α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+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lang w:val="el-GR"/>
                          </w:rPr>
                          <m:t>ξ</m:t>
                        </m:r>
                      </m:e>
                    </m:d>
                  </m:e>
                </m:d>
                <m:r>
                  <w:rPr>
                    <w:rFonts w:ascii="Cambria Math" w:hAnsi="Cambria Math" w:cs="Times New Roman"/>
                    <w:sz w:val="28"/>
                  </w:rPr>
                  <m:t>dx</m:t>
                </m:r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&lt;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φ</m:t>
                    </m:r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&gt;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2</m:t>
                    </m:r>
                  </m:sup>
                </m:sSup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→∞</m:t>
                        </m:r>
                      </m:lim>
                    </m:limLow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2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den>
                    </m:f>
                  </m:fName>
                  <m:e>
                    <m:nary>
                      <m:naryPr>
                        <m:limLoc m:val="undOvr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sup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α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α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  <w:sz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lang w:val="ru-RU"/>
                                  </w:rPr>
                                  <m:t>+</m:t>
                                </m:r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lang w:val="el-GR"/>
                                  </w:rPr>
                                  <m:t>ξ</m:t>
                                </m:r>
                              </m:e>
                            </m:d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dx</m:t>
                        </m:r>
                      </m:e>
                    </m:nary>
                  </m:e>
                </m:func>
              </m:e>
            </m:nary>
          </m:e>
        </m:func>
      </m:oMath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</w:rPr>
          <m:t>α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-&lt;</m:t>
        </m:r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&gt;</m:t>
        </m:r>
      </m:oMath>
      <w:r w:rsidRPr="00313055">
        <w:rPr>
          <w:rFonts w:ascii="Times New Roman" w:hAnsi="Times New Roman" w:cs="Times New Roman"/>
          <w:sz w:val="28"/>
          <w:lang w:val="ru-RU"/>
        </w:rPr>
        <w:t>-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 випадкова величина, що характер</w:t>
      </w:r>
      <w:r w:rsidR="00412809">
        <w:rPr>
          <w:rFonts w:ascii="Times New Roman" w:hAnsi="Times New Roman" w:cs="Times New Roman"/>
          <w:sz w:val="28"/>
          <w:lang w:val="uk-UA"/>
        </w:rPr>
        <w:t>и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зує відхилення </w:t>
      </w:r>
      <m:oMath>
        <m:r>
          <w:rPr>
            <w:rFonts w:ascii="Cambria Math" w:hAnsi="Cambria Math" w:cs="Times New Roman"/>
            <w:sz w:val="28"/>
            <w:lang w:val="uk-UA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від середнього значення.</w:t>
      </w:r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lim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2x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-x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α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dx=0</m:t>
                  </m:r>
                </m:e>
              </m:nary>
            </m:e>
          </m:func>
          <m:r>
            <w:rPr>
              <w:rFonts w:ascii="Cambria Math" w:hAnsi="Cambria Math" w:cs="Times New Roman"/>
              <w:sz w:val="28"/>
            </w:rPr>
            <m:t>;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lim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2x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-x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α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x+</m:t>
                      </m:r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dx=0</m:t>
                  </m:r>
                </m:e>
              </m:nary>
            </m:e>
          </m:func>
          <m:r>
            <m:rPr>
              <m:sty m:val="p"/>
            </m:rP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2x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-x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x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α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α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x+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dx→0,</m:t>
              </m:r>
            </m:e>
          </m:nary>
          <m:r>
            <w:rPr>
              <w:rFonts w:ascii="Cambria Math" w:hAnsi="Cambria Math" w:cs="Times New Roman"/>
              <w:sz w:val="28"/>
            </w:rPr>
            <m:t> </m:t>
          </m:r>
          <m:r>
            <w:rPr>
              <w:rFonts w:ascii="Cambria Math" w:hAnsi="Cambria Math" w:cs="Times New Roman"/>
              <w:sz w:val="28"/>
              <w:lang w:val="uk-UA"/>
            </w:rPr>
            <m:t>при </m:t>
          </m:r>
          <m:r>
            <w:rPr>
              <w:rFonts w:ascii="Cambria Math" w:hAnsi="Cambria Math" w:cs="Times New Roman"/>
              <w:sz w:val="28"/>
              <w:lang w:val="el-GR"/>
            </w:rPr>
            <m:t>ξ→∞</m:t>
          </m:r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Оскільки при нескінченості величини </w:t>
      </w:r>
      <m:oMath>
        <m:r>
          <w:rPr>
            <w:rFonts w:ascii="Cambria Math" w:hAnsi="Cambria Math" w:cs="Times New Roman"/>
            <w:sz w:val="28"/>
            <w:lang w:val="uk-UA"/>
          </w:rPr>
          <m:t>α(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uk-UA"/>
          </w:rPr>
          <m:t>)</m:t>
        </m:r>
      </m:oMath>
      <w:r w:rsidRPr="00313055">
        <w:rPr>
          <w:rFonts w:ascii="Times New Roman" w:hAnsi="Times New Roman" w:cs="Times New Roman"/>
          <w:sz w:val="28"/>
          <w:lang w:val="ru-RU"/>
        </w:rPr>
        <w:t xml:space="preserve">, </w:t>
      </w:r>
      <m:oMath>
        <m:r>
          <w:rPr>
            <w:rFonts w:ascii="Cambria Math" w:hAnsi="Cambria Math" w:cs="Times New Roman"/>
            <w:sz w:val="28"/>
          </w:rPr>
          <m:t>α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+∞</m:t>
            </m:r>
          </m:e>
        </m:d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не скорельовані, за аналогією</w:t>
      </w:r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lim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2x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-x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α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x+</m:t>
                      </m:r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dx</m:t>
                  </m:r>
                </m:e>
              </m:nary>
            </m:e>
          </m:func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α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313055" w:rsidRPr="00313055" w:rsidRDefault="00A665BA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α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∞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&lt;α&gt;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</w:rPr>
            <m:t>=0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ru-RU"/>
        </w:rPr>
        <w:t xml:space="preserve">4. 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З ростом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кореляційна функція зменшується, допускається осциляція.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 xml:space="preserve">Зменшення пов’язана з послабленням статистичного зв’язку функцій </w:t>
      </w:r>
      <m:oMath>
        <m:r>
          <w:rPr>
            <w:rFonts w:ascii="Cambria Math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+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  <w:r w:rsidRPr="00313055">
        <w:rPr>
          <w:rFonts w:ascii="Times New Roman" w:hAnsi="Times New Roman" w:cs="Times New Roman"/>
          <w:sz w:val="28"/>
          <w:lang w:val="uk-UA"/>
        </w:rPr>
        <w:t xml:space="preserve"> Тому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φ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(0)&gt;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φ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(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)</m:t>
            </m:r>
          </m:e>
          <m:sub>
            <m:r>
              <w:rPr>
                <w:rFonts w:ascii="Cambria Math" w:hAnsi="Cambria Math" w:cs="Times New Roman"/>
                <w:sz w:val="28"/>
                <w:lang w:val="el-GR"/>
              </w:rPr>
              <m:t>ξ≠0</m:t>
            </m:r>
          </m:sub>
        </m:sSub>
      </m:oMath>
    </w:p>
    <w:p w:rsidR="00313055" w:rsidRDefault="00313055" w:rsidP="0031305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41B63DEF" wp14:editId="590CCB00">
            <wp:extent cx="4071084" cy="2509737"/>
            <wp:effectExtent l="0" t="0" r="5715" b="508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t="10173"/>
                    <a:stretch/>
                  </pic:blipFill>
                  <pic:spPr>
                    <a:xfrm>
                      <a:off x="0" y="0"/>
                      <a:ext cx="4077271" cy="2513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055" w:rsidRDefault="00313055" w:rsidP="00313055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Рис. 39. </w:t>
      </w:r>
      <w:r w:rsidRPr="00313055">
        <w:rPr>
          <w:rFonts w:ascii="Times New Roman" w:hAnsi="Times New Roman" w:cs="Times New Roman"/>
          <w:sz w:val="28"/>
          <w:lang w:val="uk-UA"/>
        </w:rPr>
        <w:t>Хід кореляційної функції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>Отримані результати свідчать про те, що кореляційна функція є універсальною характеристикою стаціонарного випадкового процесу та дозволяє визначити всі його числові параметри: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3055">
        <w:rPr>
          <w:rFonts w:ascii="Times New Roman" w:hAnsi="Times New Roman" w:cs="Times New Roman"/>
          <w:sz w:val="28"/>
          <w:lang w:val="uk-UA"/>
        </w:rPr>
        <w:t>- математичне очікування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  <w:lang w:val="ru-RU"/>
          </w:rPr>
          <m:t>&lt;</m:t>
        </m:r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)&gt;=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φ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(∞)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1/2</m:t>
            </m:r>
          </m:sup>
        </m:sSup>
      </m:oMath>
      <w:r w:rsidRPr="00313055">
        <w:rPr>
          <w:rFonts w:ascii="Times New Roman" w:hAnsi="Times New Roman" w:cs="Times New Roman"/>
          <w:sz w:val="28"/>
          <w:lang w:val="ru-RU"/>
        </w:rPr>
        <w:t>;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3055">
        <w:rPr>
          <w:rFonts w:ascii="Times New Roman" w:hAnsi="Times New Roman" w:cs="Times New Roman"/>
          <w:sz w:val="28"/>
        </w:rPr>
        <w:t>-</w:t>
      </w:r>
      <w:r w:rsidRPr="00313055">
        <w:rPr>
          <w:rFonts w:ascii="Times New Roman" w:hAnsi="Times New Roman" w:cs="Times New Roman"/>
          <w:sz w:val="28"/>
          <w:lang w:val="uk-UA"/>
        </w:rPr>
        <w:t xml:space="preserve"> середньоквадратичне відхилення</w:t>
      </w:r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&gt;</m:t>
          </m:r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(0)</m:t>
          </m:r>
        </m:oMath>
      </m:oMathPara>
    </w:p>
    <w:p w:rsidR="00313055" w:rsidRPr="00313055" w:rsidRDefault="00313055" w:rsidP="003130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3055">
        <w:rPr>
          <w:rFonts w:ascii="Times New Roman" w:hAnsi="Times New Roman" w:cs="Times New Roman"/>
          <w:sz w:val="28"/>
          <w:lang w:val="uk-UA"/>
        </w:rPr>
        <w:t>- дисперсію</w:t>
      </w:r>
      <w:bookmarkStart w:id="0" w:name="_GoBack"/>
      <w:bookmarkEnd w:id="0"/>
    </w:p>
    <w:p w:rsidR="00313055" w:rsidRPr="00313055" w:rsidRDefault="00313055" w:rsidP="00A665BA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</w:rPr>
            <m:t>D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φ(x)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</w:rPr>
                <m:t>σ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0</m:t>
              </m:r>
            </m:e>
          </m:d>
          <m:r>
            <w:rPr>
              <w:rFonts w:ascii="Cambria Math" w:hAnsi="Cambria Math" w:cs="Times New Roman"/>
              <w:sz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r>
            <w:rPr>
              <w:rFonts w:ascii="Cambria Math" w:hAnsi="Cambria Math" w:cs="Times New Roman"/>
              <w:sz w:val="28"/>
            </w:rPr>
            <m:t>(∞)</m:t>
          </m:r>
        </m:oMath>
      </m:oMathPara>
    </w:p>
    <w:sectPr w:rsidR="00313055" w:rsidRPr="00313055" w:rsidSect="000B372B">
      <w:foot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00D" w:rsidRDefault="0068400D" w:rsidP="0068400D">
      <w:pPr>
        <w:spacing w:after="0" w:line="240" w:lineRule="auto"/>
      </w:pPr>
      <w:r>
        <w:separator/>
      </w:r>
    </w:p>
  </w:endnote>
  <w:endnote w:type="continuationSeparator" w:id="0">
    <w:p w:rsidR="0068400D" w:rsidRDefault="0068400D" w:rsidP="0068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550335"/>
      <w:docPartObj>
        <w:docPartGallery w:val="Page Numbers (Bottom of Page)"/>
        <w:docPartUnique/>
      </w:docPartObj>
    </w:sdtPr>
    <w:sdtEndPr/>
    <w:sdtContent>
      <w:p w:rsidR="0068400D" w:rsidRDefault="006840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5BA" w:rsidRPr="00A665BA">
          <w:rPr>
            <w:noProof/>
            <w:lang w:val="ru-RU"/>
          </w:rPr>
          <w:t>6</w:t>
        </w:r>
        <w:r>
          <w:fldChar w:fldCharType="end"/>
        </w:r>
      </w:p>
    </w:sdtContent>
  </w:sdt>
  <w:p w:rsidR="0068400D" w:rsidRDefault="006840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00D" w:rsidRDefault="0068400D" w:rsidP="0068400D">
      <w:pPr>
        <w:spacing w:after="0" w:line="240" w:lineRule="auto"/>
      </w:pPr>
      <w:r>
        <w:separator/>
      </w:r>
    </w:p>
  </w:footnote>
  <w:footnote w:type="continuationSeparator" w:id="0">
    <w:p w:rsidR="0068400D" w:rsidRDefault="0068400D" w:rsidP="006840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60B"/>
    <w:rsid w:val="000B372B"/>
    <w:rsid w:val="00313055"/>
    <w:rsid w:val="003757F5"/>
    <w:rsid w:val="00412809"/>
    <w:rsid w:val="0067791C"/>
    <w:rsid w:val="0068400D"/>
    <w:rsid w:val="008B060B"/>
    <w:rsid w:val="009B1F24"/>
    <w:rsid w:val="00A665BA"/>
    <w:rsid w:val="00E459FC"/>
    <w:rsid w:val="00EB36FD"/>
    <w:rsid w:val="00FC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9C250"/>
  <w15:chartTrackingRefBased/>
  <w15:docId w15:val="{A74C691B-332A-4A38-B0D5-C92B4708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3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840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400D"/>
  </w:style>
  <w:style w:type="paragraph" w:styleId="a6">
    <w:name w:val="footer"/>
    <w:basedOn w:val="a"/>
    <w:link w:val="a7"/>
    <w:uiPriority w:val="99"/>
    <w:unhideWhenUsed/>
    <w:rsid w:val="006840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4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6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10</cp:revision>
  <dcterms:created xsi:type="dcterms:W3CDTF">2021-02-04T13:27:00Z</dcterms:created>
  <dcterms:modified xsi:type="dcterms:W3CDTF">2021-02-04T20:19:00Z</dcterms:modified>
</cp:coreProperties>
</file>